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D9" w:rsidRDefault="008147D9" w:rsidP="00801AF7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147D9" w:rsidRDefault="008147D9" w:rsidP="00801AF7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147D9" w:rsidRDefault="008147D9" w:rsidP="00801AF7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147D9" w:rsidRDefault="008147D9" w:rsidP="00801AF7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147D9" w:rsidRDefault="008147D9" w:rsidP="00801AF7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147D9" w:rsidRDefault="008147D9" w:rsidP="00801AF7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147D9" w:rsidRDefault="008147D9" w:rsidP="00801AF7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147D9" w:rsidRDefault="008147D9" w:rsidP="00801AF7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147D9" w:rsidRDefault="008147D9" w:rsidP="00801AF7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01AF7" w:rsidRPr="00A03E8D" w:rsidRDefault="00801AF7" w:rsidP="00801AF7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606"/>
          <w:kern w:val="36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801AF7" w:rsidRPr="00A03E8D" w:rsidRDefault="00801AF7" w:rsidP="00801AF7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606"/>
          <w:kern w:val="36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801AF7" w:rsidRPr="00A03E8D" w:rsidRDefault="00801AF7" w:rsidP="00801AF7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606"/>
          <w:kern w:val="36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801AF7" w:rsidRPr="00A03E8D" w:rsidRDefault="00801AF7" w:rsidP="00801AF7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606"/>
          <w:kern w:val="36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801AF7" w:rsidRPr="00A03E8D" w:rsidRDefault="00801AF7" w:rsidP="00801AF7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606"/>
          <w:kern w:val="36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801AF7" w:rsidRPr="00A03E8D" w:rsidRDefault="00801AF7" w:rsidP="00A03E8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606"/>
          <w:kern w:val="36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ОТЧЕТ</w:t>
      </w:r>
    </w:p>
    <w:p w:rsidR="00801AF7" w:rsidRPr="00A03E8D" w:rsidRDefault="00801AF7" w:rsidP="00801A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0A1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результатах </w:t>
      </w:r>
      <w:r w:rsidRPr="00A0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</w:p>
    <w:p w:rsidR="00A03E8D" w:rsidRDefault="00D456EE" w:rsidP="00801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A04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рофессиональ</w:t>
      </w:r>
      <w:r w:rsidR="00801AF7" w:rsidRPr="00A0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ного образовательного учреждения </w:t>
      </w:r>
    </w:p>
    <w:p w:rsidR="00190C69" w:rsidRDefault="009B2629" w:rsidP="00801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</w:t>
      </w:r>
      <w:r w:rsidR="00A0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чебно-спортивный Центр ДОСААФ</w:t>
      </w:r>
      <w:r w:rsidR="00D50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0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России</w:t>
      </w:r>
    </w:p>
    <w:p w:rsidR="00801AF7" w:rsidRPr="00A03E8D" w:rsidRDefault="00A03E8D" w:rsidP="00801A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Южного административного округа г. Москвы» </w:t>
      </w:r>
    </w:p>
    <w:p w:rsidR="00801AF7" w:rsidRPr="00A03E8D" w:rsidRDefault="00801AF7" w:rsidP="00801AF7">
      <w:pPr>
        <w:spacing w:after="0" w:line="270" w:lineRule="atLeas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01AF7" w:rsidRPr="00A03E8D" w:rsidRDefault="00801AF7" w:rsidP="00801A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801AF7" w:rsidRPr="00A03E8D" w:rsidRDefault="00801AF7" w:rsidP="00801AF7">
      <w:pPr>
        <w:spacing w:after="0" w:line="270" w:lineRule="atLeas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039"/>
        <w:gridCol w:w="1077"/>
      </w:tblGrid>
      <w:tr w:rsidR="00801AF7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801AF7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ind w:left="42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365858" w:rsidRDefault="0084420B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84420B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84420B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ind w:left="42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84420B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4420B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Pr="00A03E8D" w:rsidRDefault="0084420B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Общие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50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образовательном учреждении</w:t>
            </w:r>
            <w:r w:rsidRPr="00A03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организационно-правовое обеспечение образовательной деятельности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Pr="00A03E8D" w:rsidRDefault="0084420B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01AF7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801AF7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ind w:left="42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Учредительная документация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801AF7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01AF7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84420B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ind w:left="42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1.2. Нормативно-правовые документы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84420B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4420B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84420B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1.3. Организационно-правовая структура</w:t>
            </w:r>
            <w:r w:rsidR="000A693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, система управления организации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D44B2C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4420B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84420B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1.4. Формы обучения, специальности, профессии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593D9C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01AF7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801AF7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ind w:left="42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Организационно-педагогические условия образовательного процесса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84420B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01AF7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801AF7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ind w:left="42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Кадровое обеспечение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84420B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01AF7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801AF7" w:rsidP="000A693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ind w:left="42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="000A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r w:rsidRPr="00A03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-методическое </w:t>
            </w:r>
            <w:r w:rsidR="000A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библиотечно-и</w:t>
            </w:r>
            <w:r w:rsidR="000A693A" w:rsidRPr="00A03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нформационно</w:t>
            </w:r>
            <w:r w:rsidR="000A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50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3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84420B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4420B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Pr="00A03E8D" w:rsidRDefault="0084420B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  <w:r w:rsidRPr="00A03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 учебного процесса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84420B" w:rsidP="000A693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01AF7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801AF7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ind w:left="42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Комплектование контингента</w:t>
            </w:r>
            <w:r w:rsidR="000A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84420B" w:rsidP="00593D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9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01AF7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84420B" w:rsidP="000A693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88" w:lineRule="atLeast"/>
              <w:ind w:left="426" w:hanging="284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6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</w:t>
            </w:r>
            <w:r w:rsidR="000A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держание и 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</w:t>
            </w:r>
            <w:r w:rsidR="000A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D44B2C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84420B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593107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88" w:lineRule="atLeast"/>
              <w:ind w:left="426" w:hanging="284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</w:t>
            </w:r>
            <w:r w:rsidR="00844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качества профессиональной подготовки</w:t>
            </w:r>
            <w:r w:rsidR="000A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D44B2C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801AF7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593107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ind w:left="42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</w:t>
            </w:r>
            <w:r w:rsidR="00801AF7" w:rsidRPr="00A03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подготовки выпускников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A03E8D" w:rsidRDefault="00C206D1" w:rsidP="00593D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9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420B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Pr="00A03E8D" w:rsidRDefault="00593107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</w:t>
            </w:r>
            <w:r w:rsidR="00844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итоговой аттестации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84420B" w:rsidP="000A693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A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420B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593107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844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84420B" w:rsidP="000A693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A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4420B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0A693A" w:rsidP="000A693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5.Функционирование внутренней системы оценки качества образования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C206D1" w:rsidP="000A693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A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4420B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593107" w:rsidP="000A693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0A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показателей деятельности профессиональной образовательной организации, подлежащей самообследованию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0A693A" w:rsidP="00A03E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84420B" w:rsidRPr="00A03E8D" w:rsidTr="00801AF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593107" w:rsidP="000A693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0A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воспитательной и спортивной работы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0B" w:rsidRDefault="0084420B" w:rsidP="00C206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2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693A" w:rsidRPr="00A03E8D" w:rsidTr="000A1B56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3A" w:rsidRDefault="000A693A" w:rsidP="000A1B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Общие выводы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3A" w:rsidRDefault="000A693A" w:rsidP="00593D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9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801AF7" w:rsidRPr="00A03E8D" w:rsidRDefault="00801AF7" w:rsidP="00801AF7">
      <w:pPr>
        <w:spacing w:after="0" w:line="270" w:lineRule="atLeas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01AF7" w:rsidRPr="00A03E8D" w:rsidRDefault="00801AF7" w:rsidP="00801AF7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bCs/>
          <w:color w:val="000606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1AF7" w:rsidRPr="00A03E8D" w:rsidRDefault="00801AF7" w:rsidP="00801AF7">
      <w:pPr>
        <w:spacing w:after="0" w:line="270" w:lineRule="atLeas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01AF7" w:rsidRDefault="00801AF7" w:rsidP="00056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84420B" w:rsidRPr="00A03E8D" w:rsidRDefault="0084420B" w:rsidP="00056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01AF7" w:rsidRDefault="00801AF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Самообследование проводилось </w:t>
      </w:r>
      <w:r w:rsidR="0003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Федерального закона </w:t>
      </w:r>
      <w:r w:rsidR="009E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="00C1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 декабря 2012 г. № 273-ФЗ </w:t>
      </w:r>
      <w:r w:rsidR="0003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</w:t>
      </w:r>
      <w:r w:rsidR="00C1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="0003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E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приказа Министерства образования и науки Российской Федерации от 14 июня 2013 г. № 462 </w:t>
      </w:r>
      <w:r w:rsidR="009E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от 20.01.2018 г.) </w:t>
      </w:r>
      <w:r w:rsidR="00BE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Порядка проведения самообследования образовательной организацией»</w:t>
      </w:r>
      <w:r w:rsidR="009E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приказа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самообследованию» 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приказа директора для  объективной оценки деятельности образовательного учреждения педагогическим коллективом, администрацией с целью </w:t>
      </w:r>
      <w:r w:rsidR="00E9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доступности и открытости информации о деятельности организации. </w:t>
      </w:r>
    </w:p>
    <w:p w:rsidR="00190C69" w:rsidRPr="00A03E8D" w:rsidRDefault="00190C69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01AF7" w:rsidRDefault="00801AF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 проводилось комиссией в составе:</w:t>
      </w:r>
    </w:p>
    <w:p w:rsidR="00801AF7" w:rsidRPr="00A03E8D" w:rsidRDefault="00190C69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1AF7"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801AF7"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9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Карельский С.Н.–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директор.</w:t>
      </w:r>
    </w:p>
    <w:p w:rsidR="00190C69" w:rsidRDefault="00190C69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01AF7"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комиссии: </w:t>
      </w:r>
    </w:p>
    <w:p w:rsidR="00801AF7" w:rsidRPr="00A03E8D" w:rsidRDefault="00E908F8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Семенец Ю.В</w:t>
      </w:r>
      <w:r w:rsidR="00801AF7"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D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заместитель директора</w:t>
      </w:r>
      <w:r w:rsidR="00801AF7"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1AF7" w:rsidRPr="00A03E8D" w:rsidRDefault="00E908F8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Файбишенко В.Е</w:t>
      </w:r>
      <w:r w:rsidR="00801AF7"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</w:t>
      </w:r>
      <w:r w:rsidR="00BE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="00801AF7"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0450E" w:rsidRDefault="00A0450E" w:rsidP="00A0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Буянова Т.Н. – главный   бухгалтер,</w:t>
      </w:r>
    </w:p>
    <w:p w:rsidR="00A0450E" w:rsidRDefault="00A0450E" w:rsidP="00A0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Якубов Р.А. – начальник отдела подготовки по ВУС</w:t>
      </w:r>
      <w:r w:rsidRPr="009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0450E" w:rsidRPr="00901EF1" w:rsidRDefault="004D2466" w:rsidP="00A0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Лучкина Н.В</w:t>
      </w:r>
      <w:r w:rsidR="00A04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D5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A04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части</w:t>
      </w:r>
      <w:r w:rsidR="00A04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0450E" w:rsidRPr="00901EF1" w:rsidRDefault="00D456EE" w:rsidP="00A0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Нестеренко Г.В</w:t>
      </w:r>
      <w:r w:rsidR="00A0450E" w:rsidRPr="009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инструктор-</w:t>
      </w:r>
      <w:r w:rsidR="00A0450E" w:rsidRPr="009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методист,</w:t>
      </w:r>
    </w:p>
    <w:p w:rsidR="00A0450E" w:rsidRPr="00901EF1" w:rsidRDefault="00B86838" w:rsidP="00A0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Лисицин И.И</w:t>
      </w:r>
      <w:r w:rsidR="00A0450E" w:rsidRPr="009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преподаватель,</w:t>
      </w:r>
    </w:p>
    <w:p w:rsidR="00A0450E" w:rsidRPr="00901EF1" w:rsidRDefault="00D456EE" w:rsidP="00A0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Москалев Н</w:t>
      </w:r>
      <w:r w:rsidR="00B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r w:rsidR="00A04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450E" w:rsidRPr="009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</w:t>
      </w:r>
      <w:r w:rsidR="00A0450E" w:rsidRPr="009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кадрам.</w:t>
      </w:r>
    </w:p>
    <w:p w:rsidR="00DE6ED1" w:rsidRDefault="00DE6ED1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AF7" w:rsidRPr="00A03E8D" w:rsidRDefault="00801AF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в период с </w:t>
      </w:r>
      <w:r w:rsidR="00B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B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4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AB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D5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B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4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провела самообследование. В ходе самообследования были </w:t>
      </w:r>
      <w:r w:rsidR="00BD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B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ценены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D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деятельность, </w:t>
      </w:r>
      <w:r w:rsidR="00AB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управления организации, содержание и качество подготовки обучающихся, организация учебного процесса, </w:t>
      </w:r>
      <w:r w:rsidR="00BD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</w:t>
      </w:r>
      <w:r w:rsidR="00D5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D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выпускников, качество кадрового, 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</w:t>
      </w:r>
      <w:r w:rsidR="00BD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</w:t>
      </w:r>
      <w:r w:rsidR="00D5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 w:rsidR="00BD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</w:t>
      </w:r>
      <w:r w:rsidR="00BD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материально-техническо</w:t>
      </w:r>
      <w:r w:rsidR="00BD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5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</w:t>
      </w:r>
      <w:r w:rsidR="0085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D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функционирование внутренней системы оценки качества образования, анализ показателей деятельности организации, подлежащей самообследованию, устанавливаемых федеральным органом исполнительной власти, осущес</w:t>
      </w:r>
      <w:r w:rsidR="00CB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D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вляющим функции по выработке</w:t>
      </w:r>
      <w:r w:rsidR="00D5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политики и нормативно-правовому регулированию в сфере образования, а также </w:t>
      </w:r>
      <w:r w:rsidR="0085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патриотическому (военно-патриотическому) воспитанию и спортивно-массовая работа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01AF7" w:rsidRPr="00A03E8D" w:rsidRDefault="00801AF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</w:t>
      </w:r>
    </w:p>
    <w:p w:rsidR="00801AF7" w:rsidRPr="00A03E8D" w:rsidRDefault="00801AF7" w:rsidP="00056546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F11CC" w:rsidRDefault="00CF11CC" w:rsidP="00CF11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CF1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часть</w:t>
      </w:r>
    </w:p>
    <w:p w:rsidR="00CF11CC" w:rsidRPr="00CF11CC" w:rsidRDefault="00CF11CC" w:rsidP="00CF11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AF7" w:rsidRPr="009B2629" w:rsidRDefault="009B2629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801AF7" w:rsidRPr="009B2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</w:t>
      </w:r>
      <w:r w:rsidR="00D50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4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</w:t>
      </w:r>
      <w:r w:rsidR="00DD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 образовательном учреждении «Учебно-спортивный Центр ДОСААФ России Южного административного округа г. Москвы»</w:t>
      </w:r>
      <w:r w:rsidR="00A04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отделения Общероссийской общественно-государственной организации «Добровольное общество содействия армии, авиации и флоту России»</w:t>
      </w:r>
      <w:r w:rsidR="00FB4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3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Москвы </w:t>
      </w:r>
      <w:r w:rsidR="00DD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</w:t>
      </w:r>
      <w:r w:rsidR="00CB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DD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Учреждение)</w:t>
      </w:r>
      <w:r w:rsidR="00FB4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1AF7" w:rsidRPr="009B2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организационно-правовое обеспечение образовательной деятельности</w:t>
      </w:r>
    </w:p>
    <w:p w:rsidR="009B2629" w:rsidRPr="009B2629" w:rsidRDefault="009B2629" w:rsidP="0005654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F7" w:rsidRPr="00A03E8D" w:rsidRDefault="009B2629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У</w:t>
      </w:r>
      <w:r w:rsidR="00801AF7" w:rsidRPr="00A0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чреждения </w:t>
      </w:r>
    </w:p>
    <w:p w:rsidR="00853552" w:rsidRDefault="00801AF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полное: </w:t>
      </w:r>
      <w:r w:rsidR="00A0450E" w:rsidRPr="00A0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</w:t>
      </w:r>
      <w:r w:rsidR="00CB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0450E" w:rsidRPr="00A0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</w:t>
      </w:r>
      <w:r w:rsidR="00CB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="00A0450E" w:rsidRPr="00A0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CB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0450E" w:rsidRPr="00A0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«Учебно-спортивный Центр ДОСААФ России Южного административного округа г. Москвы» Регионального отделения Общероссийской общественно-государственной организации «Добровольное общество содействия армии, авиации и флоту России»</w:t>
      </w:r>
      <w:r w:rsidR="0085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Москвы</w:t>
      </w:r>
      <w:r w:rsidR="00CB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04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1AF7" w:rsidRPr="00A03E8D" w:rsidRDefault="00801AF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сокращенное: </w:t>
      </w:r>
      <w:r w:rsidR="00A04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B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«УСЦ ДОСААФ России ЮАО г. Москвы»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AF7" w:rsidRPr="00A03E8D" w:rsidRDefault="00801AF7" w:rsidP="000565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нахождения  Учреждения:</w:t>
      </w:r>
    </w:p>
    <w:p w:rsidR="00801AF7" w:rsidRPr="00A03E8D" w:rsidRDefault="00801AF7" w:rsidP="000565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адрес: </w:t>
      </w:r>
      <w:r w:rsidR="009B26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115230</w:t>
      </w:r>
      <w:r w:rsidRPr="00A03E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9B26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г. Москва, Каширское шоссе, дом 12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1AF7" w:rsidRPr="003D7646" w:rsidRDefault="00801AF7" w:rsidP="00C8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</w:t>
      </w:r>
      <w:r w:rsidR="009B2629" w:rsidRPr="003D7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115230, г. Москва, Каширское шоссе, дом 12</w:t>
      </w:r>
      <w:r w:rsidR="0085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D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Москва Симоновская набережная д. 3</w:t>
      </w:r>
    </w:p>
    <w:p w:rsidR="003D7646" w:rsidRPr="008E6CA5" w:rsidRDefault="003D7646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646">
        <w:rPr>
          <w:rFonts w:ascii="Times New Roman" w:hAnsi="Times New Roman" w:cs="Times New Roman"/>
          <w:sz w:val="28"/>
          <w:szCs w:val="28"/>
        </w:rPr>
        <w:t>Тел</w:t>
      </w:r>
      <w:r w:rsidRPr="008E6CA5">
        <w:rPr>
          <w:rFonts w:ascii="Times New Roman" w:hAnsi="Times New Roman" w:cs="Times New Roman"/>
          <w:sz w:val="28"/>
          <w:szCs w:val="28"/>
          <w:lang w:val="en-US"/>
        </w:rPr>
        <w:t>./</w:t>
      </w:r>
      <w:r w:rsidRPr="003D7646">
        <w:rPr>
          <w:rFonts w:ascii="Times New Roman" w:hAnsi="Times New Roman" w:cs="Times New Roman"/>
          <w:sz w:val="28"/>
          <w:szCs w:val="28"/>
        </w:rPr>
        <w:t>факс</w:t>
      </w:r>
      <w:r w:rsidRPr="008E6CA5">
        <w:rPr>
          <w:rFonts w:ascii="Times New Roman" w:hAnsi="Times New Roman" w:cs="Times New Roman"/>
          <w:sz w:val="28"/>
          <w:szCs w:val="28"/>
          <w:lang w:val="en-US"/>
        </w:rPr>
        <w:t>: 8(499) 613-69-48</w:t>
      </w:r>
    </w:p>
    <w:p w:rsidR="003D7646" w:rsidRPr="003D7646" w:rsidRDefault="003D7646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646">
        <w:rPr>
          <w:rFonts w:ascii="Times New Roman" w:hAnsi="Times New Roman" w:cs="Times New Roman"/>
          <w:sz w:val="28"/>
          <w:szCs w:val="28"/>
          <w:lang w:val="en-US"/>
        </w:rPr>
        <w:t>E-mail: dosaafuao.ru</w:t>
      </w:r>
    </w:p>
    <w:p w:rsidR="003D7646" w:rsidRPr="008E6CA5" w:rsidRDefault="003D7646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64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E6CA5">
        <w:rPr>
          <w:rFonts w:ascii="Times New Roman" w:hAnsi="Times New Roman" w:cs="Times New Roman"/>
          <w:sz w:val="28"/>
          <w:szCs w:val="28"/>
        </w:rPr>
        <w:t xml:space="preserve">:// </w:t>
      </w:r>
      <w:hyperlink r:id="rId8" w:history="1">
        <w:r w:rsidRPr="003D76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avtouao</w:t>
        </w:r>
        <w:r w:rsidRPr="008E6C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D76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8E6C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D76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801AF7" w:rsidRPr="00A03E8D" w:rsidRDefault="00801AF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Организационно-правовая форма Учреждения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B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учреждение. </w:t>
      </w:r>
    </w:p>
    <w:p w:rsidR="00DF6BE9" w:rsidRDefault="00DF6BE9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BE9">
        <w:rPr>
          <w:rFonts w:ascii="Times New Roman" w:hAnsi="Times New Roman" w:cs="Times New Roman"/>
          <w:sz w:val="28"/>
          <w:szCs w:val="28"/>
        </w:rPr>
        <w:t xml:space="preserve">Учреждение создано </w:t>
      </w:r>
      <w:r w:rsidR="004D4DDD">
        <w:rPr>
          <w:rFonts w:ascii="Times New Roman" w:hAnsi="Times New Roman" w:cs="Times New Roman"/>
          <w:sz w:val="28"/>
          <w:szCs w:val="28"/>
        </w:rPr>
        <w:t xml:space="preserve">в соответствии с решением Общего Собрания Учредителей от 05 июня 1998 года Протокол № 1 и зарегистрировано Московской регистрационной палатой 07 августа 1998 года за № </w:t>
      </w:r>
      <w:r w:rsidR="002975FE">
        <w:rPr>
          <w:rFonts w:ascii="Times New Roman" w:hAnsi="Times New Roman" w:cs="Times New Roman"/>
          <w:sz w:val="28"/>
          <w:szCs w:val="28"/>
        </w:rPr>
        <w:t>0</w:t>
      </w:r>
      <w:r w:rsidR="004D4DDD">
        <w:rPr>
          <w:rFonts w:ascii="Times New Roman" w:hAnsi="Times New Roman" w:cs="Times New Roman"/>
          <w:sz w:val="28"/>
          <w:szCs w:val="28"/>
        </w:rPr>
        <w:t>73569</w:t>
      </w:r>
      <w:r w:rsidR="00177C3A">
        <w:rPr>
          <w:rFonts w:ascii="Times New Roman" w:hAnsi="Times New Roman" w:cs="Times New Roman"/>
          <w:sz w:val="28"/>
          <w:szCs w:val="28"/>
        </w:rPr>
        <w:t>. Сведения об Учреждении внесены в Единый государственный реестр юридических лиц 19 декабря 2002 года за Основным государственным регистрационным номером 1027700547456.</w:t>
      </w:r>
    </w:p>
    <w:p w:rsidR="00177C3A" w:rsidRDefault="00177C3A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переименовано</w:t>
      </w:r>
      <w:r w:rsidR="0091001A">
        <w:rPr>
          <w:rFonts w:ascii="Times New Roman" w:hAnsi="Times New Roman" w:cs="Times New Roman"/>
          <w:sz w:val="28"/>
          <w:szCs w:val="28"/>
        </w:rPr>
        <w:t xml:space="preserve"> с </w:t>
      </w:r>
      <w:r w:rsidR="0091001A" w:rsidRPr="009B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Негосударственно</w:t>
      </w:r>
      <w:r w:rsidR="0091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1001A" w:rsidRPr="009B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</w:t>
      </w:r>
      <w:r w:rsidR="0091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1001A" w:rsidRPr="009B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91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1001A" w:rsidRPr="009B2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«Учебно-спортивный Центр </w:t>
      </w:r>
      <w:r w:rsidR="00910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МГС РОСТО</w:t>
      </w:r>
      <w:r w:rsidR="0091001A" w:rsidRPr="009B2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Южного административного округа г. Москвы</w:t>
      </w:r>
      <w:r w:rsidR="0091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 w:rsidR="0091001A" w:rsidRPr="009B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Негосударственное образовательное учреждение</w:t>
      </w:r>
      <w:r w:rsidR="0091001A" w:rsidRPr="009B2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«Учебно-спортивный Центр ДОСААФ России Южного административного округа г. Москвы»</w:t>
      </w:r>
      <w:r w:rsidR="00910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Решением Президиума Совета Регионального отделения ДОСААФ России г. Москвы 24 января 2011 года Протокол № 4.</w:t>
      </w:r>
    </w:p>
    <w:p w:rsidR="00DF6BE9" w:rsidRDefault="00196940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Учреждения является Региональное отделение Общероссийской общественно-государственной организации «Добровольное общество содействия армии, авиации и флоту России</w:t>
      </w:r>
      <w:r w:rsidR="00E40A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 (далее – РО ДОСААФ России г. Москвы или </w:t>
      </w:r>
      <w:r w:rsidR="000C48EF">
        <w:rPr>
          <w:rFonts w:ascii="Times New Roman" w:hAnsi="Times New Roman" w:cs="Times New Roman"/>
          <w:sz w:val="28"/>
          <w:szCs w:val="28"/>
        </w:rPr>
        <w:t>Учредитель), являющееся правопре</w:t>
      </w:r>
      <w:r>
        <w:rPr>
          <w:rFonts w:ascii="Times New Roman" w:hAnsi="Times New Roman" w:cs="Times New Roman"/>
          <w:sz w:val="28"/>
          <w:szCs w:val="28"/>
        </w:rPr>
        <w:t>емником Региональной общественной организации «Московская городская</w:t>
      </w:r>
      <w:r w:rsidR="000C48EF">
        <w:rPr>
          <w:rFonts w:ascii="Times New Roman" w:hAnsi="Times New Roman" w:cs="Times New Roman"/>
          <w:sz w:val="28"/>
          <w:szCs w:val="28"/>
        </w:rPr>
        <w:t xml:space="preserve"> общественная организация Общероссийской общественной организации «Российская оборонная спортивно-техническая организация – РОСТО (ДОСААФ)», и осуществляет свою деятельность на основании единого Устава ДОСААФ России. </w:t>
      </w:r>
      <w:r w:rsidR="000C48EF"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собственника имущества Учреждения</w:t>
      </w:r>
      <w:r w:rsidR="00A7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8EF"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0C48EF">
        <w:rPr>
          <w:rFonts w:ascii="Times New Roman" w:hAnsi="Times New Roman" w:cs="Times New Roman"/>
          <w:sz w:val="28"/>
          <w:szCs w:val="28"/>
        </w:rPr>
        <w:t xml:space="preserve"> РО ДОСААФ России г. Москвы. Постоянно действующим органом Учредителя является Президиум Совета.</w:t>
      </w:r>
    </w:p>
    <w:p w:rsidR="00E40A91" w:rsidRDefault="00E40A91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Учредителя: 121 170 г. Москва ул. Поклонная д. 11 стр.1А.</w:t>
      </w:r>
    </w:p>
    <w:p w:rsidR="00E40A91" w:rsidRDefault="00031BB2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</w:t>
      </w:r>
      <w:r w:rsidR="00E40A91">
        <w:rPr>
          <w:rFonts w:ascii="Times New Roman" w:hAnsi="Times New Roman" w:cs="Times New Roman"/>
          <w:sz w:val="28"/>
          <w:szCs w:val="28"/>
        </w:rPr>
        <w:t>деятельности Учреждения является образовательная деятельность, деятельность в области патриотического (военно-патриотического) и физического воспитания граждан, деятельность в области спорта.</w:t>
      </w:r>
    </w:p>
    <w:p w:rsidR="00031BB2" w:rsidRDefault="00095007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31BB2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Учреждения </w:t>
      </w:r>
      <w:r w:rsidR="00C117D6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программам профессионального обучения</w:t>
      </w:r>
      <w:r w:rsidR="00C117D6">
        <w:rPr>
          <w:rFonts w:ascii="Times New Roman" w:hAnsi="Times New Roman" w:cs="Times New Roman"/>
          <w:sz w:val="28"/>
          <w:szCs w:val="28"/>
        </w:rPr>
        <w:t>.</w:t>
      </w:r>
    </w:p>
    <w:p w:rsidR="00801AF7" w:rsidRDefault="0009500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801AF7"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 деятельности Учреждения являются:</w:t>
      </w:r>
    </w:p>
    <w:p w:rsidR="00C117D6" w:rsidRDefault="0009500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иным образовательным программам, предусмотренным Уставом Учреждения;</w:t>
      </w:r>
    </w:p>
    <w:p w:rsidR="00C117D6" w:rsidRDefault="0009500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граждан по военно-учетным специальностям для Вооруженных Сил Российской Федерации, других войск, воинских формирований и органов</w:t>
      </w:r>
      <w:r w:rsidR="00D2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5007" w:rsidRDefault="0009500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преумножение нравственных и культурных ценностей общества;</w:t>
      </w:r>
    </w:p>
    <w:p w:rsidR="00095007" w:rsidRDefault="0009500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потребности личности в физическом, интеллектуальном, культурном и нравственном развитии;</w:t>
      </w:r>
    </w:p>
    <w:p w:rsidR="00D25094" w:rsidRDefault="00D25094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потребностей общества в квалифицированных специалистах;</w:t>
      </w:r>
    </w:p>
    <w:p w:rsidR="00D25094" w:rsidRDefault="00D25094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знаний среди населения, повышение его образовательного и культурного уровня, в том числе путем оказания платных образовательных услуг;</w:t>
      </w:r>
    </w:p>
    <w:p w:rsidR="00D25094" w:rsidRDefault="00D25094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обучаемых гражданской позиции, развитие ответственност</w:t>
      </w:r>
      <w:r w:rsidR="0072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самостоятельности, творческой активности;</w:t>
      </w:r>
    </w:p>
    <w:p w:rsidR="00095007" w:rsidRDefault="0009500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физического воспитания граждан;</w:t>
      </w:r>
    </w:p>
    <w:p w:rsidR="00095007" w:rsidRDefault="0009500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физической и морально-психологической готовности граждан к военной службе;</w:t>
      </w:r>
    </w:p>
    <w:p w:rsidR="00726DB3" w:rsidRDefault="0009500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постоянное </w:t>
      </w:r>
      <w:r w:rsidR="0072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подготовки обучающихся с учетом современных требований, новейших достижен</w:t>
      </w:r>
      <w:r w:rsidR="00B1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науки и техники, формирование у обучающихся стремления к самостоятельному совершенствованию и пополнению своих знаний;</w:t>
      </w:r>
    </w:p>
    <w:p w:rsidR="00B17E05" w:rsidRDefault="00B17E05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граждан по программам безопасного обращения с оружием, согласно утвержденным и согласованным программам;</w:t>
      </w:r>
    </w:p>
    <w:p w:rsidR="00095007" w:rsidRDefault="00B17E05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граждан начальным знаниям в области обороны, основам военной службы, основам безопасности жизнедеятельности</w:t>
      </w:r>
      <w:r w:rsidR="0009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7E05" w:rsidRPr="00A03E8D" w:rsidRDefault="0009500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органам государственной власти, органам местного самоуправления в проведении мероприятий</w:t>
      </w:r>
      <w:r w:rsidR="0063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мобилизационной подготовке в интересах населения</w:t>
      </w:r>
      <w:r w:rsidR="00B1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11CC" w:rsidRDefault="00801AF7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Статус образовательного Учреждения</w:t>
      </w:r>
      <w:r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801AF7" w:rsidRPr="00A03E8D" w:rsidRDefault="00CF11CC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 форма – частное учреждение;</w:t>
      </w:r>
    </w:p>
    <w:p w:rsidR="00801AF7" w:rsidRPr="00A03E8D" w:rsidRDefault="00CF11CC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1AF7"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0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</w:t>
      </w:r>
      <w:r w:rsidR="00A04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="0070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="00A04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организация</w:t>
      </w:r>
      <w:r w:rsidR="00801AF7" w:rsidRPr="00A0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9D2" w:rsidRPr="00A03E8D" w:rsidRDefault="00E879D2" w:rsidP="0005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A87" w:rsidRPr="00777A87" w:rsidRDefault="00777A87" w:rsidP="00777A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777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</w:t>
      </w:r>
      <w:r w:rsidR="00801AF7" w:rsidRPr="00777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Учредительная документация</w:t>
      </w:r>
    </w:p>
    <w:p w:rsidR="003D7646" w:rsidRDefault="003D7646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9F">
        <w:rPr>
          <w:rFonts w:ascii="Times New Roman" w:hAnsi="Times New Roman" w:cs="Times New Roman"/>
          <w:b/>
          <w:sz w:val="28"/>
          <w:szCs w:val="28"/>
        </w:rPr>
        <w:t>Основной государственный регистрационный номер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(ОГРН): 1027700547456</w:t>
      </w:r>
    </w:p>
    <w:p w:rsidR="003D7646" w:rsidRDefault="003D7646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9F">
        <w:rPr>
          <w:rFonts w:ascii="Times New Roman" w:hAnsi="Times New Roman" w:cs="Times New Roman"/>
          <w:b/>
          <w:sz w:val="28"/>
          <w:szCs w:val="28"/>
        </w:rPr>
        <w:t>Данные свидетельства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(ЕГРЮЛ): основной государственный регистрационный номер 1027700547456 06 октября 2011 г. за государственным регистрационным номером 2117799151919 Управление Федеральной налоговой службы по г. Москве. </w:t>
      </w:r>
    </w:p>
    <w:p w:rsidR="003D7646" w:rsidRDefault="003D7646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9F">
        <w:rPr>
          <w:rFonts w:ascii="Times New Roman" w:hAnsi="Times New Roman" w:cs="Times New Roman"/>
          <w:b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(ИНН): 7724194240.</w:t>
      </w:r>
    </w:p>
    <w:p w:rsidR="003D7646" w:rsidRDefault="003D7646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69F">
        <w:rPr>
          <w:rFonts w:ascii="Times New Roman" w:hAnsi="Times New Roman" w:cs="Times New Roman"/>
          <w:b/>
          <w:sz w:val="28"/>
          <w:szCs w:val="28"/>
        </w:rPr>
        <w:t>Данные свидетельства о постановке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2C5D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772401001, Инспекция МНС России № 24 по ЮАО г. Москвы 7724, серия 77 № 3783885 от 30 декабря 2002 года, дата выдачи свидетельства 30 декабря 2002 года.</w:t>
      </w:r>
    </w:p>
    <w:p w:rsidR="003D7646" w:rsidRDefault="003D7646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9F">
        <w:rPr>
          <w:rFonts w:ascii="Times New Roman" w:hAnsi="Times New Roman" w:cs="Times New Roman"/>
          <w:b/>
          <w:sz w:val="28"/>
          <w:szCs w:val="28"/>
        </w:rPr>
        <w:lastRenderedPageBreak/>
        <w:t>Данные лицензии на осуществление образовательной деятельности:</w:t>
      </w:r>
      <w:r w:rsidRPr="00E7169F">
        <w:rPr>
          <w:rFonts w:ascii="Times New Roman" w:hAnsi="Times New Roman" w:cs="Times New Roman"/>
          <w:sz w:val="28"/>
          <w:szCs w:val="28"/>
        </w:rPr>
        <w:t xml:space="preserve"> регистрационный № 0</w:t>
      </w:r>
      <w:r w:rsidR="00631629">
        <w:rPr>
          <w:rFonts w:ascii="Times New Roman" w:hAnsi="Times New Roman" w:cs="Times New Roman"/>
          <w:sz w:val="28"/>
          <w:szCs w:val="28"/>
        </w:rPr>
        <w:t>37354</w:t>
      </w:r>
      <w:r w:rsidRPr="00E7169F">
        <w:rPr>
          <w:rFonts w:ascii="Times New Roman" w:hAnsi="Times New Roman" w:cs="Times New Roman"/>
          <w:sz w:val="28"/>
          <w:szCs w:val="28"/>
        </w:rPr>
        <w:t xml:space="preserve"> от </w:t>
      </w:r>
      <w:r w:rsidR="00631629">
        <w:rPr>
          <w:rFonts w:ascii="Times New Roman" w:hAnsi="Times New Roman" w:cs="Times New Roman"/>
          <w:sz w:val="28"/>
          <w:szCs w:val="28"/>
        </w:rPr>
        <w:t>06</w:t>
      </w:r>
      <w:r w:rsidR="00A74226">
        <w:rPr>
          <w:rFonts w:ascii="Times New Roman" w:hAnsi="Times New Roman" w:cs="Times New Roman"/>
          <w:sz w:val="28"/>
          <w:szCs w:val="28"/>
        </w:rPr>
        <w:t xml:space="preserve"> </w:t>
      </w:r>
      <w:r w:rsidR="00631629">
        <w:rPr>
          <w:rFonts w:ascii="Times New Roman" w:hAnsi="Times New Roman" w:cs="Times New Roman"/>
          <w:sz w:val="28"/>
          <w:szCs w:val="28"/>
        </w:rPr>
        <w:t>апре</w:t>
      </w:r>
      <w:r w:rsidRPr="00E7169F">
        <w:rPr>
          <w:rFonts w:ascii="Times New Roman" w:hAnsi="Times New Roman" w:cs="Times New Roman"/>
          <w:sz w:val="28"/>
          <w:szCs w:val="28"/>
        </w:rPr>
        <w:t>ля 201</w:t>
      </w:r>
      <w:r w:rsidR="00631629">
        <w:rPr>
          <w:rFonts w:ascii="Times New Roman" w:hAnsi="Times New Roman" w:cs="Times New Roman"/>
          <w:sz w:val="28"/>
          <w:szCs w:val="28"/>
        </w:rPr>
        <w:t>6</w:t>
      </w:r>
      <w:r w:rsidRPr="00E7169F">
        <w:rPr>
          <w:rFonts w:ascii="Times New Roman" w:hAnsi="Times New Roman" w:cs="Times New Roman"/>
          <w:sz w:val="28"/>
          <w:szCs w:val="28"/>
        </w:rPr>
        <w:t xml:space="preserve"> г.,  Департамент образования города Москвы. Лицензия предоставлена на срок: бессрочно.</w:t>
      </w:r>
    </w:p>
    <w:p w:rsidR="00853552" w:rsidRDefault="00853552" w:rsidP="003267BC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3267BC">
        <w:rPr>
          <w:rFonts w:ascii="Times New Roman" w:hAnsi="Times New Roman" w:cs="Times New Roman"/>
        </w:rPr>
        <w:t>Приложение № 1.1 к лицензии</w:t>
      </w:r>
      <w:r w:rsidR="003267BC" w:rsidRPr="003267BC">
        <w:rPr>
          <w:rFonts w:ascii="Times New Roman" w:hAnsi="Times New Roman" w:cs="Times New Roman"/>
        </w:rPr>
        <w:t xml:space="preserve"> на осуществление образовательной деятельности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9604"/>
      </w:tblGrid>
      <w:tr w:rsidR="003267BC" w:rsidTr="003267BC">
        <w:tc>
          <w:tcPr>
            <w:tcW w:w="10421" w:type="dxa"/>
            <w:gridSpan w:val="2"/>
            <w:vAlign w:val="center"/>
          </w:tcPr>
          <w:p w:rsidR="003267BC" w:rsidRPr="003267BC" w:rsidRDefault="003267BC" w:rsidP="0032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B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</w:tr>
      <w:tr w:rsidR="003267BC" w:rsidTr="003267BC">
        <w:tc>
          <w:tcPr>
            <w:tcW w:w="10421" w:type="dxa"/>
            <w:gridSpan w:val="2"/>
            <w:vAlign w:val="center"/>
          </w:tcPr>
          <w:p w:rsidR="003267BC" w:rsidRPr="003267BC" w:rsidRDefault="003267BC" w:rsidP="0032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B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3267BC" w:rsidTr="003267BC">
        <w:tc>
          <w:tcPr>
            <w:tcW w:w="817" w:type="dxa"/>
            <w:vAlign w:val="center"/>
          </w:tcPr>
          <w:p w:rsidR="003267BC" w:rsidRPr="003267BC" w:rsidRDefault="003267BC" w:rsidP="0032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BC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9604" w:type="dxa"/>
            <w:vAlign w:val="center"/>
          </w:tcPr>
          <w:p w:rsidR="003267BC" w:rsidRPr="003267BC" w:rsidRDefault="003267BC" w:rsidP="0032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BC">
              <w:rPr>
                <w:rFonts w:ascii="Times New Roman" w:hAnsi="Times New Roman" w:cs="Times New Roman"/>
                <w:sz w:val="24"/>
                <w:szCs w:val="24"/>
              </w:rPr>
              <w:t>Подвиды</w:t>
            </w:r>
          </w:p>
        </w:tc>
      </w:tr>
      <w:tr w:rsidR="003267BC" w:rsidTr="003267BC">
        <w:tc>
          <w:tcPr>
            <w:tcW w:w="817" w:type="dxa"/>
            <w:vAlign w:val="center"/>
          </w:tcPr>
          <w:p w:rsidR="003267BC" w:rsidRPr="003267BC" w:rsidRDefault="003267BC" w:rsidP="0032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4" w:type="dxa"/>
            <w:vAlign w:val="center"/>
          </w:tcPr>
          <w:p w:rsidR="003267BC" w:rsidRPr="003267BC" w:rsidRDefault="003267BC" w:rsidP="0032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7BC" w:rsidTr="003267BC">
        <w:tc>
          <w:tcPr>
            <w:tcW w:w="817" w:type="dxa"/>
            <w:vAlign w:val="center"/>
          </w:tcPr>
          <w:p w:rsidR="003267BC" w:rsidRPr="003267BC" w:rsidRDefault="003267BC" w:rsidP="0032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4" w:type="dxa"/>
            <w:vAlign w:val="center"/>
          </w:tcPr>
          <w:p w:rsidR="003267BC" w:rsidRPr="003267BC" w:rsidRDefault="003267BC" w:rsidP="0032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B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:rsidR="003267BC" w:rsidRPr="003267BC" w:rsidRDefault="003267BC" w:rsidP="0032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69F" w:rsidRPr="00E7169F" w:rsidRDefault="00E7169F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9F">
        <w:rPr>
          <w:rFonts w:ascii="Times New Roman" w:hAnsi="Times New Roman" w:cs="Times New Roman"/>
          <w:b/>
          <w:sz w:val="28"/>
          <w:szCs w:val="28"/>
        </w:rPr>
        <w:t xml:space="preserve">Устав Учреждения </w:t>
      </w:r>
      <w:r>
        <w:rPr>
          <w:rFonts w:ascii="Times New Roman" w:hAnsi="Times New Roman" w:cs="Times New Roman"/>
          <w:sz w:val="28"/>
          <w:szCs w:val="28"/>
        </w:rPr>
        <w:t>утвержден Общим Собранием Учредителей Протокол № 1 от 05 июня 1998 года; внесены изменения и дополнения Решением Правления МГС РОСТО от 20 ноября 2002 года Постановление № 11, Решением Президиума Совета Регионального отделения ДОСААФ России г. Москвы 24</w:t>
      </w:r>
      <w:r w:rsidR="00631629">
        <w:rPr>
          <w:rFonts w:ascii="Times New Roman" w:hAnsi="Times New Roman" w:cs="Times New Roman"/>
          <w:sz w:val="28"/>
          <w:szCs w:val="28"/>
        </w:rPr>
        <w:t xml:space="preserve"> января 2011 года Протокол № 4,</w:t>
      </w:r>
      <w:r>
        <w:rPr>
          <w:rFonts w:ascii="Times New Roman" w:hAnsi="Times New Roman" w:cs="Times New Roman"/>
          <w:sz w:val="28"/>
          <w:szCs w:val="28"/>
        </w:rPr>
        <w:t xml:space="preserve"> 29 августа 2011 года Протокол № 19</w:t>
      </w:r>
      <w:r w:rsidR="004D2466">
        <w:rPr>
          <w:rFonts w:ascii="Times New Roman" w:hAnsi="Times New Roman" w:cs="Times New Roman"/>
          <w:sz w:val="28"/>
          <w:szCs w:val="28"/>
        </w:rPr>
        <w:t>,</w:t>
      </w:r>
      <w:r w:rsidR="00631629">
        <w:rPr>
          <w:rFonts w:ascii="Times New Roman" w:hAnsi="Times New Roman" w:cs="Times New Roman"/>
          <w:sz w:val="28"/>
          <w:szCs w:val="28"/>
        </w:rPr>
        <w:t xml:space="preserve"> 20 августа 2015 года Протокол № 20</w:t>
      </w:r>
      <w:r w:rsidR="000F2445">
        <w:rPr>
          <w:rFonts w:ascii="Times New Roman" w:hAnsi="Times New Roman" w:cs="Times New Roman"/>
          <w:sz w:val="28"/>
          <w:szCs w:val="28"/>
        </w:rPr>
        <w:t xml:space="preserve"> и 30 октября 2018 года Протокол № 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69F" w:rsidRDefault="00E7169F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9F">
        <w:rPr>
          <w:rFonts w:ascii="Times New Roman" w:hAnsi="Times New Roman" w:cs="Times New Roman"/>
          <w:b/>
          <w:sz w:val="28"/>
          <w:szCs w:val="28"/>
        </w:rPr>
        <w:t>Свидетельства о го</w:t>
      </w:r>
      <w:r w:rsidR="000F2445">
        <w:rPr>
          <w:rFonts w:ascii="Times New Roman" w:hAnsi="Times New Roman" w:cs="Times New Roman"/>
          <w:b/>
          <w:sz w:val="28"/>
          <w:szCs w:val="28"/>
        </w:rPr>
        <w:t xml:space="preserve">сударственной регистрации права </w:t>
      </w:r>
      <w:r w:rsidRPr="00E7169F">
        <w:rPr>
          <w:rFonts w:ascii="Times New Roman" w:hAnsi="Times New Roman" w:cs="Times New Roman"/>
          <w:b/>
          <w:sz w:val="28"/>
          <w:szCs w:val="28"/>
        </w:rPr>
        <w:t>на оперативное управлени</w:t>
      </w:r>
      <w:r w:rsidR="00A74226">
        <w:rPr>
          <w:rFonts w:ascii="Times New Roman" w:hAnsi="Times New Roman" w:cs="Times New Roman"/>
          <w:b/>
          <w:sz w:val="28"/>
          <w:szCs w:val="28"/>
        </w:rPr>
        <w:t>е</w:t>
      </w:r>
      <w:r w:rsidRPr="00E7169F">
        <w:rPr>
          <w:rFonts w:ascii="Times New Roman" w:hAnsi="Times New Roman" w:cs="Times New Roman"/>
          <w:b/>
          <w:sz w:val="28"/>
          <w:szCs w:val="28"/>
        </w:rPr>
        <w:t xml:space="preserve"> зданиями</w:t>
      </w:r>
      <w:r w:rsidRPr="00E7169F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7740DB" w:rsidRDefault="007740DB" w:rsidP="000565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115230 г. Москва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ш. </w:t>
      </w:r>
      <w:r w:rsidRPr="003D7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Каширское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д.</w:t>
      </w:r>
      <w:r w:rsidRPr="003D7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строен.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169F" w:rsidRDefault="00E7169F" w:rsidP="000565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115230 г. Москва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ш. </w:t>
      </w:r>
      <w:r w:rsidRPr="003D7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Каширское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д.</w:t>
      </w:r>
      <w:r w:rsidRPr="003D7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строен.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169F" w:rsidRDefault="007740DB" w:rsidP="000565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115230</w:t>
      </w:r>
      <w:r w:rsidR="00E7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Москва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наб. </w:t>
      </w:r>
      <w:r w:rsidR="00E7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Симоновская д.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корп. 1,</w:t>
      </w:r>
    </w:p>
    <w:p w:rsidR="007740DB" w:rsidRPr="003D7646" w:rsidRDefault="007740DB" w:rsidP="000565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115230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Москва наб. Симоновская д. 3, корп. 2.</w:t>
      </w:r>
    </w:p>
    <w:p w:rsidR="007740DB" w:rsidRDefault="007740DB" w:rsidP="000565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A87" w:rsidRPr="007740DB" w:rsidRDefault="009C7BDD" w:rsidP="00056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740DB" w:rsidRPr="007740DB">
        <w:rPr>
          <w:rFonts w:ascii="Times New Roman" w:hAnsi="Times New Roman" w:cs="Times New Roman"/>
          <w:b/>
          <w:sz w:val="28"/>
          <w:szCs w:val="28"/>
        </w:rPr>
        <w:t>.2. Нормативно-правовые документы</w:t>
      </w:r>
    </w:p>
    <w:p w:rsidR="000E108A" w:rsidRDefault="00E81F3E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EA">
        <w:rPr>
          <w:rFonts w:ascii="Times New Roman" w:hAnsi="Times New Roman" w:cs="Times New Roman"/>
          <w:sz w:val="28"/>
          <w:szCs w:val="28"/>
        </w:rPr>
        <w:t xml:space="preserve">В соответствии с основополагающими документами, действующими в системе </w:t>
      </w:r>
      <w:r w:rsidR="00F71CEA" w:rsidRPr="00F71CEA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Pr="00F71CEA">
        <w:rPr>
          <w:rFonts w:ascii="Times New Roman" w:hAnsi="Times New Roman" w:cs="Times New Roman"/>
          <w:sz w:val="28"/>
          <w:szCs w:val="28"/>
        </w:rPr>
        <w:t xml:space="preserve">, в </w:t>
      </w:r>
      <w:r w:rsidR="00F71CEA" w:rsidRPr="00F71CEA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F71CEA">
        <w:rPr>
          <w:rFonts w:ascii="Times New Roman" w:hAnsi="Times New Roman" w:cs="Times New Roman"/>
          <w:sz w:val="28"/>
          <w:szCs w:val="28"/>
        </w:rPr>
        <w:t xml:space="preserve"> разработаны локальные акты, определенные Уставом по основным направлениям работы.</w:t>
      </w:r>
    </w:p>
    <w:p w:rsidR="00F71CEA" w:rsidRPr="00F71CEA" w:rsidRDefault="00F71CEA" w:rsidP="0005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организационно-правового</w:t>
      </w:r>
      <w:r w:rsidR="00A7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0E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D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</w:t>
      </w:r>
      <w:r w:rsidR="00A7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еятельности образовательное учреждение (далее </w:t>
      </w:r>
      <w:r w:rsidR="00B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ОУ)</w:t>
      </w:r>
      <w:r w:rsidRPr="00F71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 комплектом учредительной, нормативно-правовой и организационно-распорядительной документации, которая соответствует предъявляемым лицензионным требованиям и нормативам. </w:t>
      </w:r>
    </w:p>
    <w:p w:rsidR="00E81F3E" w:rsidRDefault="00E81F3E" w:rsidP="00056546">
      <w:pPr>
        <w:pStyle w:val="a9"/>
        <w:widowControl w:val="0"/>
        <w:autoSpaceDE w:val="0"/>
        <w:ind w:firstLine="567"/>
        <w:rPr>
          <w:sz w:val="28"/>
        </w:rPr>
      </w:pPr>
      <w:r w:rsidRPr="00F71CEA">
        <w:rPr>
          <w:sz w:val="28"/>
        </w:rPr>
        <w:t xml:space="preserve">В </w:t>
      </w:r>
      <w:r w:rsidR="00631629">
        <w:rPr>
          <w:sz w:val="28"/>
        </w:rPr>
        <w:t>П</w:t>
      </w:r>
      <w:r w:rsidRPr="00F71CEA">
        <w:rPr>
          <w:sz w:val="28"/>
        </w:rPr>
        <w:t>ОУ «</w:t>
      </w:r>
      <w:r w:rsidR="00F71CEA">
        <w:rPr>
          <w:sz w:val="28"/>
        </w:rPr>
        <w:t>Учебно-спортивный Центр ДОСААФ России</w:t>
      </w:r>
      <w:r w:rsidR="00DD5248">
        <w:rPr>
          <w:sz w:val="28"/>
        </w:rPr>
        <w:t xml:space="preserve"> ЮАО</w:t>
      </w:r>
      <w:r w:rsidR="00F71CEA">
        <w:rPr>
          <w:sz w:val="28"/>
        </w:rPr>
        <w:t xml:space="preserve"> г. Москвы</w:t>
      </w:r>
      <w:r w:rsidRPr="00F71CEA">
        <w:rPr>
          <w:sz w:val="28"/>
        </w:rPr>
        <w:t>»</w:t>
      </w:r>
      <w:r w:rsidR="00DD5248">
        <w:rPr>
          <w:sz w:val="28"/>
        </w:rPr>
        <w:t xml:space="preserve"> (далее Учебно-спортивный центр)</w:t>
      </w:r>
      <w:r w:rsidRPr="00F71CEA">
        <w:rPr>
          <w:sz w:val="28"/>
        </w:rPr>
        <w:t xml:space="preserve"> разработаны и утверждены </w:t>
      </w:r>
      <w:r w:rsidRPr="00F71CEA">
        <w:rPr>
          <w:b/>
          <w:sz w:val="28"/>
        </w:rPr>
        <w:t>локальные акты</w:t>
      </w:r>
      <w:r w:rsidRPr="00F71CEA">
        <w:rPr>
          <w:sz w:val="28"/>
        </w:rPr>
        <w:t xml:space="preserve">, регламентирующие </w:t>
      </w:r>
      <w:r w:rsidR="00F71CEA" w:rsidRPr="00F71CEA">
        <w:rPr>
          <w:sz w:val="28"/>
        </w:rPr>
        <w:t xml:space="preserve">его </w:t>
      </w:r>
      <w:r w:rsidRPr="00F71CEA">
        <w:rPr>
          <w:sz w:val="28"/>
        </w:rPr>
        <w:t>деятельность:</w:t>
      </w:r>
    </w:p>
    <w:p w:rsidR="002D099A" w:rsidRPr="002D099A" w:rsidRDefault="002D099A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99A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DD5248">
        <w:rPr>
          <w:rFonts w:ascii="Times New Roman" w:hAnsi="Times New Roman" w:cs="Times New Roman"/>
          <w:sz w:val="28"/>
          <w:szCs w:val="28"/>
        </w:rPr>
        <w:t>Учебно-спортивного 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2D099A">
        <w:rPr>
          <w:rFonts w:ascii="Times New Roman" w:hAnsi="Times New Roman" w:cs="Times New Roman"/>
          <w:sz w:val="28"/>
          <w:szCs w:val="28"/>
        </w:rPr>
        <w:t>;</w:t>
      </w:r>
    </w:p>
    <w:p w:rsidR="002D099A" w:rsidRPr="002D099A" w:rsidRDefault="002D099A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99A">
        <w:rPr>
          <w:rFonts w:ascii="Times New Roman" w:hAnsi="Times New Roman" w:cs="Times New Roman"/>
          <w:sz w:val="28"/>
          <w:szCs w:val="28"/>
        </w:rPr>
        <w:t xml:space="preserve">Приказы и распоряжения директора </w:t>
      </w:r>
      <w:r w:rsidR="00DD5248">
        <w:rPr>
          <w:rFonts w:ascii="Times New Roman" w:hAnsi="Times New Roman" w:cs="Times New Roman"/>
          <w:sz w:val="28"/>
          <w:szCs w:val="28"/>
        </w:rPr>
        <w:t>Учебно-спортивного 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2D099A">
        <w:rPr>
          <w:rFonts w:ascii="Times New Roman" w:hAnsi="Times New Roman" w:cs="Times New Roman"/>
          <w:sz w:val="28"/>
          <w:szCs w:val="28"/>
        </w:rPr>
        <w:t>;</w:t>
      </w:r>
    </w:p>
    <w:p w:rsidR="002D099A" w:rsidRDefault="002D099A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99A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B86838" w:rsidRDefault="00B86838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r w:rsidR="00DA7AA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:rsidR="002D099A" w:rsidRDefault="002D099A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защите персональных данных;</w:t>
      </w:r>
    </w:p>
    <w:p w:rsidR="002D099A" w:rsidRDefault="002D099A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заработной плате;</w:t>
      </w:r>
    </w:p>
    <w:p w:rsidR="002D099A" w:rsidRDefault="002D099A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политика для целей бухгалтерского учета;</w:t>
      </w:r>
    </w:p>
    <w:p w:rsidR="002D099A" w:rsidRDefault="002D099A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политика для целей налогового учета;</w:t>
      </w:r>
    </w:p>
    <w:p w:rsidR="008C2D4B" w:rsidRDefault="008C2D4B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образовательного процесса;</w:t>
      </w:r>
    </w:p>
    <w:p w:rsidR="004E2045" w:rsidRDefault="004E2045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текущем контроле успеваемости, промежуточной и итоговой аттестации обучающихся;</w:t>
      </w:r>
    </w:p>
    <w:p w:rsidR="008C2D4B" w:rsidRDefault="008C2D4B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 планировании и учету педагогической нагрузки преподавательского состава;</w:t>
      </w:r>
    </w:p>
    <w:p w:rsidR="00B86838" w:rsidRDefault="00B86838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образования;</w:t>
      </w:r>
    </w:p>
    <w:p w:rsidR="003469F5" w:rsidRDefault="003469F5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</w:p>
    <w:p w:rsidR="003469F5" w:rsidRDefault="00BE55E1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заполнения и выдачи справки об обучении или о периоде обучения;</w:t>
      </w:r>
    </w:p>
    <w:p w:rsidR="00BE55E1" w:rsidRDefault="00E13633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прядке пользования учебниками и учебными пособиями обучающимися, получающими платные образовательные услуги;</w:t>
      </w:r>
    </w:p>
    <w:p w:rsidR="00DA7AA2" w:rsidRDefault="00DA7AA2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нормах профессиональной этики педагогических работников;</w:t>
      </w:r>
    </w:p>
    <w:p w:rsidR="00DA7AA2" w:rsidRDefault="00DA7AA2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оказания платных образовательных услуг;</w:t>
      </w:r>
    </w:p>
    <w:p w:rsidR="00DA7AA2" w:rsidRDefault="00DA7AA2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правилах приема, режима занятий, отчисления, восстановления и перевода обучающихся;</w:t>
      </w:r>
    </w:p>
    <w:p w:rsidR="00DA7AA2" w:rsidRDefault="00DA7AA2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обучения по индивидуальному учебному плану, ускоренному обучению обучающихся в пределах осваиваемой учебной программы;</w:t>
      </w:r>
    </w:p>
    <w:p w:rsidR="004E2045" w:rsidRDefault="004E2045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методической работе;</w:t>
      </w:r>
    </w:p>
    <w:p w:rsidR="004E2045" w:rsidRDefault="004E2045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методическом кабинете;</w:t>
      </w:r>
    </w:p>
    <w:p w:rsidR="00631629" w:rsidRDefault="00631629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DA7AA2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кружк</w:t>
      </w:r>
      <w:r w:rsidR="00DA7AA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D4B" w:rsidRDefault="008C2D4B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педагогическом совете;</w:t>
      </w:r>
    </w:p>
    <w:p w:rsidR="002D099A" w:rsidRDefault="002D099A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премировании;</w:t>
      </w:r>
    </w:p>
    <w:p w:rsidR="002D099A" w:rsidRDefault="002D099A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кадровом резерве;</w:t>
      </w:r>
    </w:p>
    <w:p w:rsidR="002D099A" w:rsidRDefault="002D099A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структурных подразделениях;</w:t>
      </w:r>
    </w:p>
    <w:p w:rsidR="002D099A" w:rsidRDefault="002D099A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рассмотрения обращений граждан;</w:t>
      </w:r>
    </w:p>
    <w:p w:rsidR="002D099A" w:rsidRDefault="002D099A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делопроизводству</w:t>
      </w:r>
      <w:r w:rsidR="004E2045">
        <w:rPr>
          <w:rFonts w:ascii="Times New Roman" w:hAnsi="Times New Roman" w:cs="Times New Roman"/>
          <w:sz w:val="28"/>
          <w:szCs w:val="28"/>
        </w:rPr>
        <w:t>;</w:t>
      </w:r>
    </w:p>
    <w:p w:rsidR="004E2045" w:rsidRDefault="004E2045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кадровому делопроизводству;</w:t>
      </w:r>
    </w:p>
    <w:p w:rsidR="004E2045" w:rsidRDefault="004E2045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дел;</w:t>
      </w:r>
    </w:p>
    <w:p w:rsidR="004E2045" w:rsidRDefault="004E2045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инструкции;</w:t>
      </w:r>
    </w:p>
    <w:p w:rsidR="004E2045" w:rsidRDefault="004E2045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охране труда;</w:t>
      </w:r>
    </w:p>
    <w:p w:rsidR="004E2045" w:rsidRDefault="004E2045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деятельности в области охраны труда;</w:t>
      </w:r>
    </w:p>
    <w:p w:rsidR="004E2045" w:rsidRDefault="004E2045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обучения и проверке знаний по охране труда;</w:t>
      </w:r>
    </w:p>
    <w:p w:rsidR="004E2045" w:rsidRDefault="004E2045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охране труда;</w:t>
      </w:r>
    </w:p>
    <w:p w:rsidR="004E2045" w:rsidRDefault="004E2045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разработки и утверждения правил и инструкций по охране труда;</w:t>
      </w:r>
    </w:p>
    <w:p w:rsidR="004E2045" w:rsidRDefault="004E2045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охране труда;</w:t>
      </w:r>
    </w:p>
    <w:p w:rsidR="004E2045" w:rsidRDefault="004E2045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аттестации рабочих мест.</w:t>
      </w:r>
    </w:p>
    <w:p w:rsidR="004E2045" w:rsidRDefault="00400360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непосредственной организации и проведения учебно-воспитательног</w:t>
      </w:r>
      <w:r w:rsidR="00DD5248">
        <w:rPr>
          <w:rFonts w:ascii="Times New Roman" w:hAnsi="Times New Roman" w:cs="Times New Roman"/>
          <w:sz w:val="28"/>
          <w:szCs w:val="28"/>
        </w:rPr>
        <w:t>о процесса в Учебно-спортивном ц</w:t>
      </w:r>
      <w:r>
        <w:rPr>
          <w:rFonts w:ascii="Times New Roman" w:hAnsi="Times New Roman" w:cs="Times New Roman"/>
          <w:sz w:val="28"/>
          <w:szCs w:val="28"/>
        </w:rPr>
        <w:t>ентре разрабатываются:</w:t>
      </w:r>
    </w:p>
    <w:p w:rsidR="00400360" w:rsidRDefault="0014193F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граждан по военно-учетным специальностям на год, согласованный с комплектующими военн</w:t>
      </w:r>
      <w:r w:rsidR="003267BC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комиссариата</w:t>
      </w:r>
      <w:r w:rsidR="003267BC">
        <w:rPr>
          <w:rFonts w:ascii="Times New Roman" w:hAnsi="Times New Roman" w:cs="Times New Roman"/>
          <w:sz w:val="28"/>
          <w:szCs w:val="28"/>
        </w:rPr>
        <w:t>ми</w:t>
      </w:r>
      <w:r w:rsidR="00D50193">
        <w:rPr>
          <w:rFonts w:ascii="Times New Roman" w:hAnsi="Times New Roman" w:cs="Times New Roman"/>
          <w:sz w:val="28"/>
          <w:szCs w:val="28"/>
        </w:rPr>
        <w:t xml:space="preserve"> </w:t>
      </w:r>
      <w:r w:rsidR="003267BC">
        <w:rPr>
          <w:rFonts w:ascii="Times New Roman" w:hAnsi="Times New Roman" w:cs="Times New Roman"/>
          <w:sz w:val="28"/>
          <w:szCs w:val="28"/>
        </w:rPr>
        <w:t>район</w:t>
      </w:r>
      <w:r w:rsidR="00CB48C9">
        <w:rPr>
          <w:rFonts w:ascii="Times New Roman" w:hAnsi="Times New Roman" w:cs="Times New Roman"/>
          <w:sz w:val="28"/>
          <w:szCs w:val="28"/>
        </w:rPr>
        <w:t>ов</w:t>
      </w:r>
      <w:r w:rsidR="00D50193">
        <w:rPr>
          <w:rFonts w:ascii="Times New Roman" w:hAnsi="Times New Roman" w:cs="Times New Roman"/>
          <w:sz w:val="28"/>
          <w:szCs w:val="28"/>
        </w:rPr>
        <w:t xml:space="preserve"> </w:t>
      </w:r>
      <w:r w:rsidR="00CB48C9">
        <w:rPr>
          <w:rFonts w:ascii="Times New Roman" w:hAnsi="Times New Roman" w:cs="Times New Roman"/>
          <w:sz w:val="28"/>
          <w:szCs w:val="28"/>
        </w:rPr>
        <w:t>г. Москвы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93F" w:rsidRDefault="0014193F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специалистов массовых технических профессий</w:t>
      </w:r>
      <w:r w:rsidR="00D50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год;</w:t>
      </w:r>
    </w:p>
    <w:p w:rsidR="0014193F" w:rsidRDefault="0014193F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методической работы</w:t>
      </w:r>
      <w:r w:rsidR="00D50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учебный год;</w:t>
      </w:r>
    </w:p>
    <w:p w:rsidR="0014193F" w:rsidRDefault="0014193F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на учебный год;</w:t>
      </w:r>
    </w:p>
    <w:p w:rsidR="0014193F" w:rsidRDefault="0014193F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спортивно-массовой работы на учебный год;</w:t>
      </w:r>
    </w:p>
    <w:p w:rsidR="0014193F" w:rsidRDefault="0014193F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совершенствования учебно-материальной базы;</w:t>
      </w:r>
    </w:p>
    <w:p w:rsidR="0014193F" w:rsidRDefault="0014193F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повышения квалификации руководящего и обучающего состава</w:t>
      </w:r>
      <w:r w:rsidR="00DA7A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93F" w:rsidRDefault="0014193F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образовательного учреждения на месяц;</w:t>
      </w:r>
    </w:p>
    <w:p w:rsidR="0014193F" w:rsidRDefault="0014193F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дня;</w:t>
      </w:r>
    </w:p>
    <w:p w:rsidR="0014193F" w:rsidRDefault="009310DC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Сводное расписание занятий;</w:t>
      </w:r>
    </w:p>
    <w:p w:rsidR="009310DC" w:rsidRDefault="009310DC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на неделю (на каждую учебную группу);</w:t>
      </w:r>
    </w:p>
    <w:p w:rsidR="0014193F" w:rsidRDefault="009310DC" w:rsidP="0005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очередности обучения вождению (на каждую учебную группу)</w:t>
      </w:r>
      <w:r w:rsidR="00143547">
        <w:rPr>
          <w:rFonts w:ascii="Times New Roman" w:hAnsi="Times New Roman" w:cs="Times New Roman"/>
          <w:sz w:val="28"/>
          <w:szCs w:val="28"/>
        </w:rPr>
        <w:t>.</w:t>
      </w:r>
    </w:p>
    <w:p w:rsidR="00E81F3E" w:rsidRPr="00F71CEA" w:rsidRDefault="00E81F3E" w:rsidP="00056546">
      <w:pPr>
        <w:pStyle w:val="a9"/>
        <w:rPr>
          <w:sz w:val="28"/>
        </w:rPr>
      </w:pPr>
      <w:r w:rsidRPr="00F71CEA">
        <w:rPr>
          <w:sz w:val="28"/>
        </w:rPr>
        <w:t xml:space="preserve">   В своей деятельности </w:t>
      </w:r>
      <w:r w:rsidR="00DD5248">
        <w:rPr>
          <w:sz w:val="28"/>
        </w:rPr>
        <w:t>Учебно-спортивный ц</w:t>
      </w:r>
      <w:r w:rsidR="009310DC">
        <w:rPr>
          <w:sz w:val="28"/>
        </w:rPr>
        <w:t>ентр</w:t>
      </w:r>
      <w:r w:rsidRPr="00F71CEA">
        <w:rPr>
          <w:sz w:val="28"/>
        </w:rPr>
        <w:t xml:space="preserve"> руководствуется:</w:t>
      </w:r>
    </w:p>
    <w:p w:rsidR="00E81F3E" w:rsidRDefault="00E81F3E" w:rsidP="00056546">
      <w:pPr>
        <w:pStyle w:val="a9"/>
        <w:ind w:firstLine="567"/>
        <w:rPr>
          <w:sz w:val="28"/>
        </w:rPr>
      </w:pPr>
      <w:r w:rsidRPr="00F71CEA">
        <w:rPr>
          <w:sz w:val="28"/>
        </w:rPr>
        <w:t>Конституцией Российской Федерации;</w:t>
      </w:r>
    </w:p>
    <w:p w:rsidR="00631629" w:rsidRPr="00631629" w:rsidRDefault="00631629" w:rsidP="00056546">
      <w:pPr>
        <w:pStyle w:val="a9"/>
        <w:ind w:firstLine="567"/>
        <w:rPr>
          <w:sz w:val="28"/>
        </w:rPr>
      </w:pPr>
      <w:r>
        <w:rPr>
          <w:sz w:val="28"/>
        </w:rPr>
        <w:t>Гражданским кодексом Российской Федерации;</w:t>
      </w:r>
    </w:p>
    <w:p w:rsidR="00E81F3E" w:rsidRPr="00043A98" w:rsidRDefault="009310DC" w:rsidP="00056546">
      <w:pPr>
        <w:pStyle w:val="a9"/>
        <w:ind w:firstLine="567"/>
        <w:rPr>
          <w:sz w:val="28"/>
        </w:rPr>
      </w:pPr>
      <w:r w:rsidRPr="00043A98">
        <w:rPr>
          <w:sz w:val="28"/>
        </w:rPr>
        <w:t xml:space="preserve">Федеральным </w:t>
      </w:r>
      <w:r w:rsidR="00A74226">
        <w:rPr>
          <w:sz w:val="28"/>
        </w:rPr>
        <w:t>з</w:t>
      </w:r>
      <w:r w:rsidR="00E81F3E" w:rsidRPr="00043A98">
        <w:rPr>
          <w:sz w:val="28"/>
        </w:rPr>
        <w:t>аконом</w:t>
      </w:r>
      <w:r w:rsidR="00A74226">
        <w:rPr>
          <w:sz w:val="28"/>
        </w:rPr>
        <w:t xml:space="preserve"> </w:t>
      </w:r>
      <w:r w:rsidRPr="00043A98">
        <w:rPr>
          <w:rFonts w:cs="Tahoma"/>
          <w:sz w:val="28"/>
        </w:rPr>
        <w:t xml:space="preserve">от </w:t>
      </w:r>
      <w:r w:rsidRPr="00043A98">
        <w:rPr>
          <w:sz w:val="28"/>
        </w:rPr>
        <w:t>29 декабря 2012 года № 273-ФЗ</w:t>
      </w:r>
      <w:r w:rsidR="00A74226">
        <w:rPr>
          <w:sz w:val="28"/>
        </w:rPr>
        <w:t xml:space="preserve"> </w:t>
      </w:r>
      <w:r w:rsidR="00E81F3E" w:rsidRPr="00043A98">
        <w:rPr>
          <w:sz w:val="28"/>
        </w:rPr>
        <w:t xml:space="preserve">«Об образовании в Российской Федерации»; </w:t>
      </w:r>
      <w:r w:rsidR="00A74226">
        <w:rPr>
          <w:sz w:val="28"/>
        </w:rPr>
        <w:t>Федеральным з</w:t>
      </w:r>
      <w:r w:rsidRPr="00043A98">
        <w:rPr>
          <w:sz w:val="28"/>
        </w:rPr>
        <w:t>аконом</w:t>
      </w:r>
      <w:r w:rsidR="00A74226">
        <w:rPr>
          <w:sz w:val="28"/>
        </w:rPr>
        <w:t xml:space="preserve"> </w:t>
      </w:r>
      <w:r w:rsidRPr="00043A98">
        <w:rPr>
          <w:rFonts w:cs="Tahoma"/>
          <w:sz w:val="28"/>
        </w:rPr>
        <w:t>от 1</w:t>
      </w:r>
      <w:r w:rsidRPr="00043A98">
        <w:rPr>
          <w:sz w:val="28"/>
        </w:rPr>
        <w:t>2 января 1996 года № 7-ФЗ</w:t>
      </w:r>
      <w:r w:rsidR="00A74226">
        <w:rPr>
          <w:sz w:val="28"/>
        </w:rPr>
        <w:t xml:space="preserve"> </w:t>
      </w:r>
      <w:r w:rsidRPr="00043A98">
        <w:rPr>
          <w:sz w:val="28"/>
        </w:rPr>
        <w:t>«О</w:t>
      </w:r>
      <w:r w:rsidR="00921744">
        <w:rPr>
          <w:sz w:val="28"/>
        </w:rPr>
        <w:t xml:space="preserve"> некоммерческих органи</w:t>
      </w:r>
      <w:r w:rsidRPr="00043A98">
        <w:rPr>
          <w:sz w:val="28"/>
        </w:rPr>
        <w:t xml:space="preserve">зациях»; </w:t>
      </w:r>
      <w:r w:rsidR="00043A98" w:rsidRPr="00043A98">
        <w:rPr>
          <w:sz w:val="28"/>
        </w:rPr>
        <w:t>Федеральным законом</w:t>
      </w:r>
      <w:r w:rsidR="00E2388C">
        <w:rPr>
          <w:sz w:val="28"/>
        </w:rPr>
        <w:t xml:space="preserve"> </w:t>
      </w:r>
      <w:r w:rsidR="00043A98">
        <w:rPr>
          <w:sz w:val="28"/>
        </w:rPr>
        <w:t>от 10 декабря 1995 г. № 196-ФЗ «</w:t>
      </w:r>
      <w:r w:rsidR="00043A98" w:rsidRPr="00043A98">
        <w:rPr>
          <w:sz w:val="28"/>
        </w:rPr>
        <w:t>О безопасности дорожного движения</w:t>
      </w:r>
      <w:r w:rsidR="00043A98">
        <w:rPr>
          <w:sz w:val="28"/>
        </w:rPr>
        <w:t xml:space="preserve">», </w:t>
      </w:r>
      <w:r w:rsidRPr="00043A98">
        <w:rPr>
          <w:sz w:val="28"/>
        </w:rPr>
        <w:t>Федеральным законом</w:t>
      </w:r>
      <w:r w:rsidR="00A74226">
        <w:rPr>
          <w:sz w:val="28"/>
        </w:rPr>
        <w:t xml:space="preserve"> </w:t>
      </w:r>
      <w:r w:rsidRPr="00043A98">
        <w:rPr>
          <w:rFonts w:cs="Tahoma"/>
          <w:sz w:val="28"/>
        </w:rPr>
        <w:t>от 4</w:t>
      </w:r>
      <w:r w:rsidRPr="00043A98">
        <w:rPr>
          <w:sz w:val="28"/>
        </w:rPr>
        <w:t> декабря 2007 года № 329-ФЗ</w:t>
      </w:r>
      <w:r w:rsidR="00E2388C">
        <w:rPr>
          <w:sz w:val="28"/>
        </w:rPr>
        <w:t xml:space="preserve"> </w:t>
      </w:r>
      <w:r w:rsidRPr="00043A98">
        <w:rPr>
          <w:sz w:val="28"/>
        </w:rPr>
        <w:t>«О физической культуре и спорте в Российской Федерации»; Федеральным законом</w:t>
      </w:r>
      <w:r w:rsidR="00A74226">
        <w:rPr>
          <w:sz w:val="28"/>
        </w:rPr>
        <w:t xml:space="preserve"> </w:t>
      </w:r>
      <w:r w:rsidRPr="00043A98">
        <w:rPr>
          <w:rFonts w:cs="Tahoma"/>
          <w:sz w:val="28"/>
        </w:rPr>
        <w:t>от 13</w:t>
      </w:r>
      <w:r w:rsidRPr="00043A98">
        <w:rPr>
          <w:sz w:val="28"/>
        </w:rPr>
        <w:t> декабря 1996 года № 150-ФЗ</w:t>
      </w:r>
      <w:r w:rsidR="00A74226">
        <w:rPr>
          <w:sz w:val="28"/>
        </w:rPr>
        <w:t xml:space="preserve"> </w:t>
      </w:r>
      <w:r w:rsidRPr="00043A98">
        <w:rPr>
          <w:sz w:val="28"/>
        </w:rPr>
        <w:t>«Об оружии»</w:t>
      </w:r>
      <w:r w:rsidR="00A21786">
        <w:rPr>
          <w:sz w:val="28"/>
        </w:rPr>
        <w:t>;</w:t>
      </w:r>
      <w:r w:rsidR="00A74226">
        <w:rPr>
          <w:sz w:val="28"/>
        </w:rPr>
        <w:t xml:space="preserve"> </w:t>
      </w:r>
      <w:r w:rsidR="00631629" w:rsidRPr="00043A98">
        <w:rPr>
          <w:sz w:val="28"/>
        </w:rPr>
        <w:t>Федеральным законом</w:t>
      </w:r>
      <w:r w:rsidR="00A74226">
        <w:rPr>
          <w:sz w:val="28"/>
        </w:rPr>
        <w:t xml:space="preserve"> </w:t>
      </w:r>
      <w:r w:rsidR="00631629" w:rsidRPr="00043A98">
        <w:rPr>
          <w:rFonts w:cs="Tahoma"/>
          <w:sz w:val="28"/>
        </w:rPr>
        <w:t>от 1</w:t>
      </w:r>
      <w:r w:rsidR="00631629">
        <w:rPr>
          <w:rFonts w:cs="Tahoma"/>
          <w:sz w:val="28"/>
        </w:rPr>
        <w:t>1</w:t>
      </w:r>
      <w:r w:rsidR="00631629" w:rsidRPr="00043A98">
        <w:rPr>
          <w:sz w:val="28"/>
        </w:rPr>
        <w:t> </w:t>
      </w:r>
      <w:r w:rsidR="00631629">
        <w:rPr>
          <w:sz w:val="28"/>
        </w:rPr>
        <w:t>марта</w:t>
      </w:r>
      <w:r w:rsidR="00631629" w:rsidRPr="00043A98">
        <w:rPr>
          <w:sz w:val="28"/>
        </w:rPr>
        <w:t> 199</w:t>
      </w:r>
      <w:r w:rsidR="00631629">
        <w:rPr>
          <w:sz w:val="28"/>
        </w:rPr>
        <w:t>2</w:t>
      </w:r>
      <w:r w:rsidR="00631629" w:rsidRPr="00043A98">
        <w:rPr>
          <w:sz w:val="28"/>
        </w:rPr>
        <w:t> года № </w:t>
      </w:r>
      <w:r w:rsidR="00631629">
        <w:rPr>
          <w:sz w:val="28"/>
        </w:rPr>
        <w:t xml:space="preserve">2487-1 </w:t>
      </w:r>
      <w:r w:rsidR="00631629" w:rsidRPr="00043A98">
        <w:rPr>
          <w:sz w:val="28"/>
        </w:rPr>
        <w:t>«О</w:t>
      </w:r>
      <w:r w:rsidR="00631629">
        <w:rPr>
          <w:sz w:val="28"/>
        </w:rPr>
        <w:t xml:space="preserve"> частной детективной </w:t>
      </w:r>
      <w:r w:rsidR="00F02AFA">
        <w:rPr>
          <w:sz w:val="28"/>
        </w:rPr>
        <w:t xml:space="preserve">и охранной </w:t>
      </w:r>
      <w:r w:rsidR="00631629">
        <w:rPr>
          <w:sz w:val="28"/>
        </w:rPr>
        <w:t>деятельности</w:t>
      </w:r>
      <w:r w:rsidR="00F02AFA">
        <w:rPr>
          <w:sz w:val="28"/>
        </w:rPr>
        <w:t xml:space="preserve"> в Российской Федерации</w:t>
      </w:r>
      <w:r w:rsidR="00631629" w:rsidRPr="00043A98">
        <w:rPr>
          <w:sz w:val="28"/>
        </w:rPr>
        <w:t>»</w:t>
      </w:r>
      <w:r w:rsidR="00F02AFA">
        <w:rPr>
          <w:sz w:val="28"/>
        </w:rPr>
        <w:t>;</w:t>
      </w:r>
    </w:p>
    <w:p w:rsidR="00E81F3E" w:rsidRPr="00F02AFA" w:rsidRDefault="00E81F3E" w:rsidP="00056546">
      <w:pPr>
        <w:pStyle w:val="a9"/>
        <w:ind w:firstLine="567"/>
        <w:rPr>
          <w:sz w:val="28"/>
        </w:rPr>
      </w:pPr>
      <w:r w:rsidRPr="00043A98">
        <w:rPr>
          <w:sz w:val="28"/>
        </w:rPr>
        <w:t xml:space="preserve">Нормативно-правовыми актами Министерства </w:t>
      </w:r>
      <w:r w:rsidR="008F2452">
        <w:rPr>
          <w:sz w:val="28"/>
        </w:rPr>
        <w:t>просвещения</w:t>
      </w:r>
      <w:r w:rsidRPr="00043A98">
        <w:rPr>
          <w:sz w:val="28"/>
        </w:rPr>
        <w:t xml:space="preserve"> Российской Федерации, </w:t>
      </w:r>
      <w:r w:rsidR="009C7BDD" w:rsidRPr="00043A98">
        <w:rPr>
          <w:sz w:val="28"/>
        </w:rPr>
        <w:t xml:space="preserve">Министерства обороны Российской Федерации, </w:t>
      </w:r>
      <w:r w:rsidR="009310DC" w:rsidRPr="00043A98">
        <w:rPr>
          <w:sz w:val="28"/>
        </w:rPr>
        <w:t xml:space="preserve">Уставом </w:t>
      </w:r>
      <w:r w:rsidR="008C2D4B" w:rsidRPr="00043A98">
        <w:rPr>
          <w:sz w:val="28"/>
        </w:rPr>
        <w:t>ДОСААФ России</w:t>
      </w:r>
      <w:r w:rsidRPr="00043A98">
        <w:rPr>
          <w:sz w:val="28"/>
        </w:rPr>
        <w:t>;</w:t>
      </w:r>
      <w:r w:rsidR="00F02AFA">
        <w:rPr>
          <w:sz w:val="28"/>
        </w:rPr>
        <w:t xml:space="preserve"> решениями учредителя;</w:t>
      </w:r>
    </w:p>
    <w:p w:rsidR="00E81F3E" w:rsidRPr="00043A98" w:rsidRDefault="00E81F3E" w:rsidP="00056546">
      <w:pPr>
        <w:pStyle w:val="a9"/>
        <w:ind w:firstLine="567"/>
        <w:rPr>
          <w:sz w:val="28"/>
        </w:rPr>
      </w:pPr>
      <w:r w:rsidRPr="00043A98">
        <w:rPr>
          <w:sz w:val="28"/>
        </w:rPr>
        <w:t xml:space="preserve">Уставом </w:t>
      </w:r>
      <w:r w:rsidR="00DD5248">
        <w:rPr>
          <w:sz w:val="28"/>
        </w:rPr>
        <w:t>Учебно-спортивного ц</w:t>
      </w:r>
      <w:r w:rsidR="00F71CEA" w:rsidRPr="00043A98">
        <w:rPr>
          <w:sz w:val="28"/>
        </w:rPr>
        <w:t>ентра</w:t>
      </w:r>
      <w:r w:rsidRPr="00043A98">
        <w:rPr>
          <w:sz w:val="28"/>
        </w:rPr>
        <w:t xml:space="preserve"> и его </w:t>
      </w:r>
      <w:r w:rsidR="00F02AFA">
        <w:rPr>
          <w:sz w:val="28"/>
        </w:rPr>
        <w:t xml:space="preserve">локальными </w:t>
      </w:r>
      <w:r w:rsidRPr="00043A98">
        <w:rPr>
          <w:sz w:val="28"/>
        </w:rPr>
        <w:t>нормативными актами.</w:t>
      </w:r>
    </w:p>
    <w:p w:rsidR="009C7BDD" w:rsidRDefault="009C7BDD" w:rsidP="00056546">
      <w:pPr>
        <w:pStyle w:val="a9"/>
        <w:ind w:firstLine="567"/>
        <w:rPr>
          <w:sz w:val="28"/>
        </w:rPr>
      </w:pPr>
    </w:p>
    <w:p w:rsidR="009C7BDD" w:rsidRPr="009C7BDD" w:rsidRDefault="009C7BDD" w:rsidP="008147D9">
      <w:pPr>
        <w:pStyle w:val="ab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7BDD">
        <w:rPr>
          <w:rFonts w:ascii="Times New Roman" w:hAnsi="Times New Roman" w:cs="Times New Roman"/>
          <w:b/>
          <w:sz w:val="28"/>
          <w:szCs w:val="28"/>
        </w:rPr>
        <w:t>1.3. Организационно-правовая структура</w:t>
      </w:r>
      <w:r w:rsidR="008147D9">
        <w:rPr>
          <w:rFonts w:ascii="Times New Roman" w:hAnsi="Times New Roman" w:cs="Times New Roman"/>
          <w:b/>
          <w:sz w:val="28"/>
          <w:szCs w:val="28"/>
        </w:rPr>
        <w:t>, система управления организации</w:t>
      </w:r>
    </w:p>
    <w:p w:rsidR="009C7BDD" w:rsidRPr="009C7BDD" w:rsidRDefault="009C7BDD" w:rsidP="00143547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DD">
        <w:rPr>
          <w:rFonts w:ascii="Times New Roman" w:hAnsi="Times New Roman" w:cs="Times New Roman"/>
          <w:sz w:val="28"/>
          <w:szCs w:val="28"/>
        </w:rPr>
        <w:t xml:space="preserve">Организационно-правовая структура </w:t>
      </w:r>
      <w:r w:rsidR="00DD5248">
        <w:rPr>
          <w:rFonts w:ascii="Times New Roman" w:hAnsi="Times New Roman" w:cs="Times New Roman"/>
          <w:sz w:val="28"/>
          <w:szCs w:val="28"/>
        </w:rPr>
        <w:t>Учебно-спортивного 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9C7BDD">
        <w:rPr>
          <w:rFonts w:ascii="Times New Roman" w:hAnsi="Times New Roman" w:cs="Times New Roman"/>
          <w:sz w:val="28"/>
          <w:szCs w:val="28"/>
        </w:rPr>
        <w:t xml:space="preserve"> отвечает основным направлениям деятельности и статусу </w:t>
      </w:r>
      <w:r w:rsidR="000E108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9C7BDD">
        <w:rPr>
          <w:rFonts w:ascii="Times New Roman" w:hAnsi="Times New Roman" w:cs="Times New Roman"/>
          <w:sz w:val="28"/>
          <w:szCs w:val="28"/>
        </w:rPr>
        <w:t xml:space="preserve"> и позволяет выполнить требования </w:t>
      </w:r>
      <w:r>
        <w:rPr>
          <w:rFonts w:ascii="Times New Roman" w:hAnsi="Times New Roman" w:cs="Times New Roman"/>
          <w:sz w:val="28"/>
          <w:szCs w:val="28"/>
        </w:rPr>
        <w:t xml:space="preserve">примерных программ </w:t>
      </w:r>
      <w:r w:rsidRPr="009C7BDD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7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 специалистов</w:t>
      </w:r>
      <w:r w:rsidRPr="009C7BDD">
        <w:rPr>
          <w:rFonts w:ascii="Times New Roman" w:hAnsi="Times New Roman" w:cs="Times New Roman"/>
          <w:sz w:val="28"/>
          <w:szCs w:val="28"/>
        </w:rPr>
        <w:t>.</w:t>
      </w:r>
    </w:p>
    <w:p w:rsidR="009C7BDD" w:rsidRPr="00D2725C" w:rsidRDefault="00DD5248" w:rsidP="00143547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Учебно-спортивным ц</w:t>
      </w:r>
      <w:r w:rsidR="009C7BDD" w:rsidRPr="00D2725C">
        <w:rPr>
          <w:rFonts w:ascii="Times New Roman" w:hAnsi="Times New Roman" w:cs="Times New Roman"/>
          <w:sz w:val="28"/>
          <w:szCs w:val="28"/>
        </w:rPr>
        <w:t xml:space="preserve">ентром осуществляется в соответствии с законодательством Российской Федерации, </w:t>
      </w:r>
      <w:r w:rsidR="00161A10">
        <w:rPr>
          <w:rFonts w:ascii="Times New Roman" w:hAnsi="Times New Roman" w:cs="Times New Roman"/>
          <w:sz w:val="28"/>
          <w:szCs w:val="28"/>
        </w:rPr>
        <w:t>Уставом ДОСААФ России, Уставом П</w:t>
      </w:r>
      <w:r w:rsidR="009C7BDD" w:rsidRPr="00D2725C">
        <w:rPr>
          <w:rFonts w:ascii="Times New Roman" w:hAnsi="Times New Roman" w:cs="Times New Roman"/>
          <w:sz w:val="28"/>
          <w:szCs w:val="28"/>
        </w:rPr>
        <w:t>ОУ «Учебно-спортивный Центр ДОСААФ России</w:t>
      </w:r>
      <w:r>
        <w:rPr>
          <w:rFonts w:ascii="Times New Roman" w:hAnsi="Times New Roman" w:cs="Times New Roman"/>
          <w:sz w:val="28"/>
          <w:szCs w:val="28"/>
        </w:rPr>
        <w:t xml:space="preserve"> ЮАО</w:t>
      </w:r>
      <w:r w:rsidR="009C7BDD" w:rsidRPr="00D2725C">
        <w:rPr>
          <w:rFonts w:ascii="Times New Roman" w:hAnsi="Times New Roman" w:cs="Times New Roman"/>
          <w:sz w:val="28"/>
          <w:szCs w:val="28"/>
        </w:rPr>
        <w:t xml:space="preserve"> г. Москвы» на принципах сочетания единоначалия и коллегиальности.</w:t>
      </w:r>
    </w:p>
    <w:p w:rsidR="009C7BDD" w:rsidRPr="00D2725C" w:rsidRDefault="009C7BDD" w:rsidP="00143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5C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деятельностью </w:t>
      </w:r>
      <w:r w:rsidR="00DD5248">
        <w:rPr>
          <w:rFonts w:ascii="Times New Roman" w:hAnsi="Times New Roman" w:cs="Times New Roman"/>
          <w:sz w:val="28"/>
          <w:szCs w:val="28"/>
        </w:rPr>
        <w:t>Учебно-спортивного ц</w:t>
      </w:r>
      <w:r w:rsidR="00D2725C" w:rsidRPr="00D2725C">
        <w:rPr>
          <w:rFonts w:ascii="Times New Roman" w:hAnsi="Times New Roman" w:cs="Times New Roman"/>
          <w:sz w:val="28"/>
          <w:szCs w:val="28"/>
        </w:rPr>
        <w:t xml:space="preserve">ентра </w:t>
      </w:r>
      <w:r w:rsidRPr="00D2725C">
        <w:rPr>
          <w:rFonts w:ascii="Times New Roman" w:hAnsi="Times New Roman" w:cs="Times New Roman"/>
          <w:sz w:val="28"/>
          <w:szCs w:val="28"/>
        </w:rPr>
        <w:t>осуществляет директор. Директор назначается в установленном порядке Учредителем на основании заключенного трудового договора.</w:t>
      </w:r>
    </w:p>
    <w:p w:rsidR="009C7BDD" w:rsidRPr="00D2725C" w:rsidRDefault="009C7BDD" w:rsidP="001435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725C"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Директор: </w:t>
      </w:r>
      <w:r w:rsidR="00D2725C" w:rsidRPr="00D2725C">
        <w:rPr>
          <w:rFonts w:ascii="Times New Roman" w:hAnsi="Times New Roman" w:cs="Times New Roman"/>
          <w:bCs/>
          <w:iCs/>
          <w:sz w:val="28"/>
          <w:szCs w:val="28"/>
        </w:rPr>
        <w:t>Карельский Сергей Николаевич</w:t>
      </w:r>
      <w:r w:rsidRPr="00D2725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C7BDD" w:rsidRDefault="00161A10" w:rsidP="001435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Заместитель директора</w:t>
      </w:r>
      <w:r w:rsidR="00D2725C" w:rsidRPr="00D2725C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A742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2725C" w:rsidRPr="00D2725C">
        <w:rPr>
          <w:rFonts w:ascii="Times New Roman" w:hAnsi="Times New Roman" w:cs="Times New Roman"/>
          <w:bCs/>
          <w:iCs/>
          <w:sz w:val="28"/>
          <w:szCs w:val="28"/>
        </w:rPr>
        <w:t>Семенец Юрий Владимирович</w:t>
      </w:r>
      <w:r w:rsidR="009C7BDD" w:rsidRPr="00D2725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43547" w:rsidRPr="00D2725C" w:rsidRDefault="00D456EE" w:rsidP="001435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="001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Файбишенко Вадим Евгеньевич;  </w:t>
      </w:r>
    </w:p>
    <w:p w:rsidR="009C7BDD" w:rsidRPr="00D2725C" w:rsidRDefault="009C7BDD" w:rsidP="001435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725C">
        <w:rPr>
          <w:rFonts w:ascii="Times New Roman" w:hAnsi="Times New Roman" w:cs="Times New Roman"/>
          <w:bCs/>
          <w:iCs/>
          <w:sz w:val="28"/>
          <w:szCs w:val="28"/>
        </w:rPr>
        <w:t xml:space="preserve">Главный бухгалтер: </w:t>
      </w:r>
      <w:r w:rsidR="00D2725C" w:rsidRPr="00D2725C">
        <w:rPr>
          <w:rFonts w:ascii="Times New Roman" w:hAnsi="Times New Roman" w:cs="Times New Roman"/>
          <w:bCs/>
          <w:iCs/>
          <w:sz w:val="28"/>
          <w:szCs w:val="28"/>
        </w:rPr>
        <w:t>Буянова Татьяна Николаевна</w:t>
      </w:r>
      <w:r w:rsidRPr="00D272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C7BDD" w:rsidRDefault="009C7BDD" w:rsidP="00143547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5C">
        <w:rPr>
          <w:rFonts w:ascii="Times New Roman" w:hAnsi="Times New Roman" w:cs="Times New Roman"/>
          <w:sz w:val="28"/>
          <w:szCs w:val="28"/>
        </w:rPr>
        <w:t xml:space="preserve">Основу организационной структуры </w:t>
      </w:r>
      <w:r w:rsidR="00DD5248">
        <w:rPr>
          <w:rFonts w:ascii="Times New Roman" w:hAnsi="Times New Roman" w:cs="Times New Roman"/>
          <w:sz w:val="28"/>
          <w:szCs w:val="28"/>
        </w:rPr>
        <w:t>Учебно-спортивного ц</w:t>
      </w:r>
      <w:r w:rsidR="00C42D38">
        <w:rPr>
          <w:rFonts w:ascii="Times New Roman" w:hAnsi="Times New Roman" w:cs="Times New Roman"/>
          <w:sz w:val="28"/>
          <w:szCs w:val="28"/>
        </w:rPr>
        <w:t>ентра</w:t>
      </w:r>
      <w:r w:rsidRPr="00D2725C">
        <w:rPr>
          <w:rFonts w:ascii="Times New Roman" w:hAnsi="Times New Roman" w:cs="Times New Roman"/>
          <w:sz w:val="28"/>
          <w:szCs w:val="28"/>
        </w:rPr>
        <w:t xml:space="preserve">  составляют </w:t>
      </w:r>
      <w:r w:rsidR="00677BA7">
        <w:rPr>
          <w:rFonts w:ascii="Times New Roman" w:hAnsi="Times New Roman" w:cs="Times New Roman"/>
          <w:sz w:val="28"/>
          <w:szCs w:val="28"/>
        </w:rPr>
        <w:t>четыре</w:t>
      </w:r>
      <w:r w:rsidRPr="00D2725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2725C">
        <w:rPr>
          <w:rFonts w:ascii="Times New Roman" w:hAnsi="Times New Roman" w:cs="Times New Roman"/>
          <w:sz w:val="28"/>
          <w:szCs w:val="28"/>
        </w:rPr>
        <w:t>а</w:t>
      </w:r>
      <w:r w:rsidRPr="00D2725C">
        <w:rPr>
          <w:rFonts w:ascii="Times New Roman" w:hAnsi="Times New Roman" w:cs="Times New Roman"/>
          <w:sz w:val="28"/>
          <w:szCs w:val="28"/>
        </w:rPr>
        <w:t>:</w:t>
      </w:r>
    </w:p>
    <w:p w:rsidR="00C42D38" w:rsidRDefault="00C42D38" w:rsidP="00143547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подготовки по военно-учетным специальностям;</w:t>
      </w:r>
    </w:p>
    <w:p w:rsidR="00C42D38" w:rsidRDefault="00677BA7" w:rsidP="00143547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часть </w:t>
      </w:r>
      <w:r w:rsidR="00C42D38">
        <w:rPr>
          <w:rFonts w:ascii="Times New Roman" w:hAnsi="Times New Roman" w:cs="Times New Roman"/>
          <w:sz w:val="28"/>
          <w:szCs w:val="28"/>
        </w:rPr>
        <w:t>подготовки специалистов массовых технических профессий;</w:t>
      </w:r>
    </w:p>
    <w:p w:rsidR="00677BA7" w:rsidRDefault="00657552" w:rsidP="00143547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военно-патриотической и спортивной работы</w:t>
      </w:r>
      <w:r w:rsidR="00677BA7">
        <w:rPr>
          <w:rFonts w:ascii="Times New Roman" w:hAnsi="Times New Roman" w:cs="Times New Roman"/>
          <w:sz w:val="28"/>
          <w:szCs w:val="28"/>
        </w:rPr>
        <w:t>;</w:t>
      </w:r>
    </w:p>
    <w:p w:rsidR="00657552" w:rsidRPr="00D2725C" w:rsidRDefault="00677BA7" w:rsidP="00143547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стрелковый тир</w:t>
      </w:r>
      <w:r w:rsidR="00657552">
        <w:rPr>
          <w:rFonts w:ascii="Times New Roman" w:hAnsi="Times New Roman" w:cs="Times New Roman"/>
          <w:sz w:val="28"/>
          <w:szCs w:val="28"/>
        </w:rPr>
        <w:t>.</w:t>
      </w:r>
    </w:p>
    <w:p w:rsidR="00657552" w:rsidRPr="00657552" w:rsidRDefault="009C7BDD" w:rsidP="00143547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552">
        <w:rPr>
          <w:rFonts w:ascii="Times New Roman" w:hAnsi="Times New Roman" w:cs="Times New Roman"/>
          <w:sz w:val="28"/>
          <w:szCs w:val="28"/>
        </w:rPr>
        <w:t>К вспомогательным подразделениям</w:t>
      </w:r>
      <w:r w:rsidR="00574839">
        <w:rPr>
          <w:rFonts w:ascii="Times New Roman" w:hAnsi="Times New Roman" w:cs="Times New Roman"/>
          <w:sz w:val="28"/>
          <w:szCs w:val="28"/>
        </w:rPr>
        <w:t xml:space="preserve"> и должностям</w:t>
      </w:r>
      <w:r w:rsidRPr="00657552">
        <w:rPr>
          <w:rFonts w:ascii="Times New Roman" w:hAnsi="Times New Roman" w:cs="Times New Roman"/>
          <w:sz w:val="28"/>
          <w:szCs w:val="28"/>
        </w:rPr>
        <w:t>, обеспечивающим работу основных отдел</w:t>
      </w:r>
      <w:r w:rsidR="00C42D38" w:rsidRPr="00657552">
        <w:rPr>
          <w:rFonts w:ascii="Times New Roman" w:hAnsi="Times New Roman" w:cs="Times New Roman"/>
          <w:sz w:val="28"/>
          <w:szCs w:val="28"/>
        </w:rPr>
        <w:t>ов</w:t>
      </w:r>
      <w:r w:rsidRPr="00657552">
        <w:rPr>
          <w:rFonts w:ascii="Times New Roman" w:hAnsi="Times New Roman" w:cs="Times New Roman"/>
          <w:sz w:val="28"/>
          <w:szCs w:val="28"/>
        </w:rPr>
        <w:t xml:space="preserve"> и функционирование </w:t>
      </w:r>
      <w:r w:rsidR="00C42D38" w:rsidRPr="00657552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57552">
        <w:rPr>
          <w:rFonts w:ascii="Times New Roman" w:hAnsi="Times New Roman" w:cs="Times New Roman"/>
          <w:sz w:val="28"/>
          <w:szCs w:val="28"/>
        </w:rPr>
        <w:t xml:space="preserve"> в целом, относятся:</w:t>
      </w:r>
      <w:r w:rsidR="00A74226">
        <w:rPr>
          <w:rFonts w:ascii="Times New Roman" w:hAnsi="Times New Roman" w:cs="Times New Roman"/>
          <w:sz w:val="28"/>
          <w:szCs w:val="28"/>
        </w:rPr>
        <w:t xml:space="preserve"> </w:t>
      </w:r>
      <w:r w:rsidR="00657552">
        <w:rPr>
          <w:rFonts w:ascii="Times New Roman" w:hAnsi="Times New Roman" w:cs="Times New Roman"/>
          <w:sz w:val="28"/>
          <w:szCs w:val="28"/>
        </w:rPr>
        <w:t>бухгалтерия;</w:t>
      </w:r>
      <w:r w:rsidR="00A74226">
        <w:rPr>
          <w:rFonts w:ascii="Times New Roman" w:hAnsi="Times New Roman" w:cs="Times New Roman"/>
          <w:sz w:val="28"/>
          <w:szCs w:val="28"/>
        </w:rPr>
        <w:t xml:space="preserve"> </w:t>
      </w:r>
      <w:r w:rsidR="00657552">
        <w:rPr>
          <w:rFonts w:ascii="Times New Roman" w:hAnsi="Times New Roman" w:cs="Times New Roman"/>
          <w:sz w:val="28"/>
          <w:szCs w:val="28"/>
        </w:rPr>
        <w:t>юрисконсульт;</w:t>
      </w:r>
      <w:r w:rsidR="00A74226">
        <w:rPr>
          <w:rFonts w:ascii="Times New Roman" w:hAnsi="Times New Roman" w:cs="Times New Roman"/>
          <w:sz w:val="28"/>
          <w:szCs w:val="28"/>
        </w:rPr>
        <w:t xml:space="preserve"> </w:t>
      </w:r>
      <w:r w:rsidR="000E108A">
        <w:rPr>
          <w:rFonts w:ascii="Times New Roman" w:hAnsi="Times New Roman" w:cs="Times New Roman"/>
          <w:sz w:val="28"/>
          <w:szCs w:val="28"/>
        </w:rPr>
        <w:t>хозяйственный отдел</w:t>
      </w:r>
      <w:r w:rsidR="00657552">
        <w:rPr>
          <w:rFonts w:ascii="Times New Roman" w:hAnsi="Times New Roman" w:cs="Times New Roman"/>
          <w:sz w:val="28"/>
          <w:szCs w:val="28"/>
        </w:rPr>
        <w:t>.</w:t>
      </w:r>
    </w:p>
    <w:p w:rsidR="009C7BDD" w:rsidRPr="00657552" w:rsidRDefault="009C7BDD" w:rsidP="00143547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55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D5248">
        <w:rPr>
          <w:rFonts w:ascii="Times New Roman" w:hAnsi="Times New Roman" w:cs="Times New Roman"/>
          <w:sz w:val="28"/>
          <w:szCs w:val="28"/>
        </w:rPr>
        <w:t>Учебно-спортивном ц</w:t>
      </w:r>
      <w:r w:rsidR="00657552">
        <w:rPr>
          <w:rFonts w:ascii="Times New Roman" w:hAnsi="Times New Roman" w:cs="Times New Roman"/>
          <w:sz w:val="28"/>
          <w:szCs w:val="28"/>
        </w:rPr>
        <w:t>ентре</w:t>
      </w:r>
      <w:r w:rsidRPr="00657552">
        <w:rPr>
          <w:rFonts w:ascii="Times New Roman" w:hAnsi="Times New Roman" w:cs="Times New Roman"/>
          <w:sz w:val="28"/>
          <w:szCs w:val="28"/>
        </w:rPr>
        <w:t xml:space="preserve"> сложилась достаточно эффективная система управления, позволяющая быстро реагировать на изменения внешней среды: нормативной базы, рынка образовательных услуг, демографической ситуации, </w:t>
      </w:r>
      <w:r w:rsidR="00657552" w:rsidRPr="00657552">
        <w:rPr>
          <w:rFonts w:ascii="Times New Roman" w:hAnsi="Times New Roman" w:cs="Times New Roman"/>
          <w:sz w:val="28"/>
          <w:szCs w:val="28"/>
        </w:rPr>
        <w:t xml:space="preserve">рынка труда, </w:t>
      </w:r>
      <w:r w:rsidRPr="0065755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C1D55">
        <w:rPr>
          <w:rFonts w:ascii="Times New Roman" w:hAnsi="Times New Roman" w:cs="Times New Roman"/>
          <w:sz w:val="28"/>
          <w:szCs w:val="28"/>
        </w:rPr>
        <w:t xml:space="preserve">заказчиков и </w:t>
      </w:r>
      <w:r w:rsidRPr="00657552">
        <w:rPr>
          <w:rFonts w:ascii="Times New Roman" w:hAnsi="Times New Roman" w:cs="Times New Roman"/>
          <w:sz w:val="28"/>
          <w:szCs w:val="28"/>
        </w:rPr>
        <w:t>потребителей.</w:t>
      </w:r>
    </w:p>
    <w:p w:rsidR="008513DF" w:rsidRDefault="009C7BDD" w:rsidP="00143547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57552">
        <w:rPr>
          <w:rFonts w:ascii="Times New Roman" w:hAnsi="Times New Roman" w:cs="Times New Roman"/>
          <w:sz w:val="28"/>
          <w:szCs w:val="28"/>
        </w:rPr>
        <w:t xml:space="preserve">Благодаря такой системе управления обеспечена эффективность и гибкость менеджмента, организована </w:t>
      </w:r>
      <w:r w:rsidR="007C1D55">
        <w:rPr>
          <w:rFonts w:ascii="Times New Roman" w:hAnsi="Times New Roman" w:cs="Times New Roman"/>
          <w:sz w:val="28"/>
          <w:szCs w:val="28"/>
        </w:rPr>
        <w:t>учебно-воспитательная</w:t>
      </w:r>
      <w:r w:rsidRPr="00657552">
        <w:rPr>
          <w:rFonts w:ascii="Times New Roman" w:hAnsi="Times New Roman" w:cs="Times New Roman"/>
          <w:sz w:val="28"/>
          <w:szCs w:val="28"/>
        </w:rPr>
        <w:t xml:space="preserve"> деятельность, созданы условия для внедрения инноваций, вовлечение членов педагогического коллектива в процессы управления</w:t>
      </w:r>
      <w:r w:rsidRPr="00657552">
        <w:rPr>
          <w:rFonts w:ascii="Times New Roman" w:hAnsi="Times New Roman" w:cs="Times New Roman"/>
          <w:spacing w:val="3"/>
          <w:sz w:val="28"/>
          <w:szCs w:val="28"/>
        </w:rPr>
        <w:t xml:space="preserve"> через создание структуры общественного управления. В таблице приведены основные обсуждаемые коллегиальными органами управления </w:t>
      </w:r>
      <w:r w:rsidR="00DD5248">
        <w:rPr>
          <w:rFonts w:ascii="Times New Roman" w:hAnsi="Times New Roman" w:cs="Times New Roman"/>
          <w:spacing w:val="3"/>
          <w:sz w:val="28"/>
          <w:szCs w:val="28"/>
        </w:rPr>
        <w:t>Учебно-спортивным ц</w:t>
      </w:r>
      <w:r w:rsidR="00657552">
        <w:rPr>
          <w:rFonts w:ascii="Times New Roman" w:hAnsi="Times New Roman" w:cs="Times New Roman"/>
          <w:spacing w:val="3"/>
          <w:sz w:val="28"/>
          <w:szCs w:val="28"/>
        </w:rPr>
        <w:t>ентром</w:t>
      </w:r>
      <w:r w:rsidRPr="00657552">
        <w:rPr>
          <w:rFonts w:ascii="Times New Roman" w:hAnsi="Times New Roman" w:cs="Times New Roman"/>
          <w:spacing w:val="3"/>
          <w:sz w:val="28"/>
          <w:szCs w:val="28"/>
        </w:rPr>
        <w:t xml:space="preserve"> в 20</w:t>
      </w:r>
      <w:r w:rsidR="00C47C93">
        <w:rPr>
          <w:rFonts w:ascii="Times New Roman" w:hAnsi="Times New Roman" w:cs="Times New Roman"/>
          <w:spacing w:val="3"/>
          <w:sz w:val="28"/>
          <w:szCs w:val="28"/>
        </w:rPr>
        <w:t>20</w:t>
      </w:r>
      <w:r w:rsidRPr="00657552">
        <w:rPr>
          <w:rFonts w:ascii="Times New Roman" w:hAnsi="Times New Roman" w:cs="Times New Roman"/>
          <w:spacing w:val="3"/>
          <w:sz w:val="28"/>
          <w:szCs w:val="28"/>
        </w:rPr>
        <w:t xml:space="preserve"> году вопросы. </w:t>
      </w:r>
    </w:p>
    <w:p w:rsidR="0063779F" w:rsidRPr="00657552" w:rsidRDefault="0063779F" w:rsidP="00056546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9C7BDD" w:rsidRPr="008513DF" w:rsidTr="00056546">
        <w:trPr>
          <w:trHeight w:val="584"/>
          <w:tblHeader/>
        </w:trPr>
        <w:tc>
          <w:tcPr>
            <w:tcW w:w="2835" w:type="dxa"/>
            <w:shd w:val="clear" w:color="auto" w:fill="auto"/>
            <w:vAlign w:val="center"/>
          </w:tcPr>
          <w:p w:rsidR="009C7BDD" w:rsidRPr="00143547" w:rsidRDefault="009C7BDD" w:rsidP="0014354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1435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Коллегиальные органы управления,</w:t>
            </w:r>
            <w:r w:rsidR="00160CB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435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существующие в </w:t>
            </w:r>
            <w:r w:rsidR="00DD5248" w:rsidRPr="001435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Учебно-спортивном центре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C7BDD" w:rsidRPr="00143547" w:rsidRDefault="009C7BDD" w:rsidP="008513D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1435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Основные обсуждаемые вопросы</w:t>
            </w:r>
          </w:p>
        </w:tc>
      </w:tr>
      <w:tr w:rsidR="009C7BDD" w:rsidRPr="000625A2" w:rsidTr="00056546">
        <w:trPr>
          <w:trHeight w:val="563"/>
        </w:trPr>
        <w:tc>
          <w:tcPr>
            <w:tcW w:w="2835" w:type="dxa"/>
            <w:shd w:val="clear" w:color="auto" w:fill="auto"/>
          </w:tcPr>
          <w:p w:rsidR="009C7BDD" w:rsidRPr="008513DF" w:rsidRDefault="009C7BDD" w:rsidP="008513DF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Педагогический совет</w:t>
            </w:r>
          </w:p>
          <w:p w:rsidR="009C7BDD" w:rsidRPr="008513DF" w:rsidRDefault="009C7BDD" w:rsidP="008513D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12CA" w:rsidRDefault="008513DF" w:rsidP="001610A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Принятие локальных актов, внесение изменений в локальные акты</w:t>
            </w:r>
            <w:r w:rsidR="008E6C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Заслушивание отчетов о работе администрации, реализации </w:t>
            </w:r>
            <w:r w:rsidR="009870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имеющихся и разработке новых </w:t>
            </w:r>
            <w:r w:rsidR="008E6C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образовательных и дополнительных программ; обсуждение</w:t>
            </w: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нормативной документации</w:t>
            </w:r>
            <w:r w:rsidR="008E6C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  <w:r w:rsidR="00C47C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8E6C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аслушивание отчетов о результатах </w:t>
            </w:r>
            <w:r w:rsidR="001435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работы</w:t>
            </w:r>
            <w:r w:rsidR="00C47C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ОУ</w:t>
            </w:r>
            <w:r w:rsidR="008E6C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по различным направлениям деятельности</w:t>
            </w: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  <w:r w:rsidR="008E6C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а</w:t>
            </w:r>
            <w:r w:rsidR="009C7BDD"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нализ и</w:t>
            </w:r>
            <w:r w:rsidR="00C47C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9C7BDD"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коррекция деятельности педагогического коллектива, направленной на повышение качества результатов </w:t>
            </w:r>
            <w:r w:rsidR="008E6C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подготовки специалистов</w:t>
            </w:r>
            <w:r w:rsidR="009C7BDD"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Учебно-воспитательная и организационная деятельность педагогического коллектива по подготовке </w:t>
            </w:r>
            <w:r w:rsidR="008E6C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итоговой аттестации обучающихся</w:t>
            </w:r>
            <w:r w:rsidR="009C7BDD"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</w:t>
            </w:r>
            <w:r w:rsidR="001610AF"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 ликвидации обучающимися задолженностей за </w:t>
            </w:r>
            <w:r w:rsidR="001610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текущий</w:t>
            </w:r>
            <w:r w:rsidR="001610AF"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учебный год. </w:t>
            </w:r>
            <w:r w:rsidR="009C7BDD"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Обеспечение конкурентоспособности </w:t>
            </w:r>
            <w:r w:rsidR="00C47C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ОУ</w:t>
            </w:r>
            <w:r w:rsidR="009C7BDD"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посредством активной деятельности на рынке образовательных услуг. Роль имиджа педагога и педагогической этики в развитии взаимоотношений обучающихся и педагога. Итоги деятельности за 20</w:t>
            </w:r>
            <w:r w:rsidR="00C47C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  <w:r w:rsidR="009C7BDD"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учебн</w:t>
            </w:r>
            <w:r w:rsidR="001435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ый</w:t>
            </w:r>
            <w:r w:rsidR="009C7BDD"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год. </w:t>
            </w:r>
          </w:p>
          <w:p w:rsidR="009C7BDD" w:rsidRPr="008513DF" w:rsidRDefault="003712CA" w:rsidP="00C47C9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Мониторинг успеваемости и посещаемости обучающихся. Анализ учебно-воспитательных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спортивно-массовых и</w:t>
            </w: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военно-патриотическо</w:t>
            </w:r>
            <w:r w:rsidR="006377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го воспитания, проведенных в </w:t>
            </w:r>
            <w:r w:rsidR="00C47C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 Анализ технического состояния автомобильной техники. Анализ работы п</w:t>
            </w:r>
            <w:r w:rsidR="006377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 подготовке специалистов по военно-учетным специальностям (далее</w:t>
            </w:r>
            <w:r w:rsidR="00C47C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–</w:t>
            </w:r>
            <w:r w:rsidR="006377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ВУС) и специалистов массовых технических профессий (далее</w:t>
            </w:r>
            <w:r w:rsidR="00C47C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– </w:t>
            </w:r>
            <w:r w:rsidR="006377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СМТП)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</w:t>
            </w: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Работа по обобщению и внедрению педагогического опыта. Рассмотрение локальных актов </w:t>
            </w:r>
            <w:r w:rsidR="00C47C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ОУ</w:t>
            </w: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регламентирующих методическую работу. </w:t>
            </w:r>
            <w:r w:rsidR="00677B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Обсуждение учебных программ и учебно-методических материалов. </w:t>
            </w: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Оформление учебной и отчетной документации.</w:t>
            </w:r>
          </w:p>
        </w:tc>
      </w:tr>
      <w:tr w:rsidR="009C7BDD" w:rsidRPr="000625A2" w:rsidTr="00056546">
        <w:trPr>
          <w:trHeight w:val="822"/>
        </w:trPr>
        <w:tc>
          <w:tcPr>
            <w:tcW w:w="2835" w:type="dxa"/>
            <w:shd w:val="clear" w:color="auto" w:fill="auto"/>
          </w:tcPr>
          <w:p w:rsidR="009C7BDD" w:rsidRPr="008513DF" w:rsidRDefault="009C7BDD" w:rsidP="003712CA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Предметно-</w:t>
            </w:r>
            <w:r w:rsidR="00657552"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методически</w:t>
            </w: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 комиссии</w:t>
            </w:r>
          </w:p>
          <w:p w:rsidR="009C7BDD" w:rsidRPr="008513DF" w:rsidRDefault="009C7BDD" w:rsidP="008513D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C7BDD" w:rsidRPr="008513DF" w:rsidRDefault="009C7BDD" w:rsidP="008F4B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 формировании </w:t>
            </w:r>
            <w:r w:rsidR="008F4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методических рекомендаций для проведения промежуточной аттестации по учебным предметам и итоговой аттестации</w:t>
            </w: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выпускников. Опыт работы по совершенствованию качества образования по учебн</w:t>
            </w:r>
            <w:r w:rsidR="008F4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ым предметам. </w:t>
            </w: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Итоги повышения квалификации педагогических работников. Рассмотрение рабочих </w:t>
            </w:r>
            <w:r w:rsidR="008F4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учебных </w:t>
            </w: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программ учебных </w:t>
            </w:r>
            <w:r w:rsidR="008F4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предметов</w:t>
            </w:r>
            <w:r w:rsidRPr="008513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 Обмен опытом по разработке комплектов оценочных средств. Анализ внеаудиторной самостоятельной работы обучающихся.</w:t>
            </w:r>
          </w:p>
        </w:tc>
      </w:tr>
    </w:tbl>
    <w:p w:rsidR="00160CBF" w:rsidRDefault="00160CBF" w:rsidP="008A6B9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CBF" w:rsidRDefault="00160CBF" w:rsidP="008A6B9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CBF" w:rsidRDefault="00160CBF" w:rsidP="008A6B9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A87" w:rsidRPr="008A6B9F" w:rsidRDefault="008A6B9F" w:rsidP="008A6B9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9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A6B9F">
        <w:rPr>
          <w:rFonts w:ascii="Times New Roman" w:hAnsi="Times New Roman" w:cs="Times New Roman"/>
          <w:b/>
          <w:sz w:val="28"/>
          <w:szCs w:val="28"/>
        </w:rPr>
        <w:t>. Формы обучения, специальности, профессии</w:t>
      </w:r>
    </w:p>
    <w:p w:rsidR="008A6B9F" w:rsidRDefault="008A6B9F" w:rsidP="008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B9F">
        <w:rPr>
          <w:rFonts w:ascii="Times New Roman" w:hAnsi="Times New Roman" w:cs="Times New Roman"/>
          <w:sz w:val="28"/>
          <w:szCs w:val="28"/>
        </w:rPr>
        <w:t>В</w:t>
      </w:r>
      <w:r w:rsidR="00161A10">
        <w:rPr>
          <w:rFonts w:ascii="Times New Roman" w:hAnsi="Times New Roman" w:cs="Times New Roman"/>
          <w:sz w:val="28"/>
          <w:szCs w:val="28"/>
        </w:rPr>
        <w:t xml:space="preserve"> соответствии с приложением № 1.</w:t>
      </w:r>
      <w:r w:rsidRPr="008A6B9F">
        <w:rPr>
          <w:rFonts w:ascii="Times New Roman" w:hAnsi="Times New Roman" w:cs="Times New Roman"/>
          <w:sz w:val="28"/>
          <w:szCs w:val="28"/>
        </w:rPr>
        <w:t>1 к лицензии на осуществление образовательной деятельности</w:t>
      </w:r>
      <w:r w:rsidR="0063779F">
        <w:rPr>
          <w:rFonts w:ascii="Times New Roman" w:hAnsi="Times New Roman" w:cs="Times New Roman"/>
          <w:sz w:val="28"/>
          <w:szCs w:val="28"/>
        </w:rPr>
        <w:t xml:space="preserve"> в </w:t>
      </w:r>
      <w:r w:rsidR="00E360E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ентре </w:t>
      </w:r>
      <w:r w:rsidR="00D30F8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A6B9F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30F8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A6B9F">
        <w:rPr>
          <w:rFonts w:ascii="Times New Roman" w:hAnsi="Times New Roman" w:cs="Times New Roman"/>
          <w:sz w:val="28"/>
          <w:szCs w:val="28"/>
        </w:rPr>
        <w:t xml:space="preserve"> обучение по очной и </w:t>
      </w:r>
      <w:r>
        <w:rPr>
          <w:rFonts w:ascii="Times New Roman" w:hAnsi="Times New Roman" w:cs="Times New Roman"/>
          <w:sz w:val="28"/>
          <w:szCs w:val="28"/>
        </w:rPr>
        <w:t>очно-</w:t>
      </w:r>
      <w:r w:rsidRPr="008A6B9F">
        <w:rPr>
          <w:rFonts w:ascii="Times New Roman" w:hAnsi="Times New Roman" w:cs="Times New Roman"/>
          <w:sz w:val="28"/>
          <w:szCs w:val="28"/>
        </w:rPr>
        <w:t xml:space="preserve">заочной форме по следующим </w:t>
      </w:r>
      <w:r>
        <w:rPr>
          <w:rFonts w:ascii="Times New Roman" w:hAnsi="Times New Roman" w:cs="Times New Roman"/>
          <w:sz w:val="28"/>
          <w:szCs w:val="28"/>
        </w:rPr>
        <w:t>професси</w:t>
      </w:r>
      <w:r w:rsidRPr="008A6B9F">
        <w:rPr>
          <w:rFonts w:ascii="Times New Roman" w:hAnsi="Times New Roman" w:cs="Times New Roman"/>
          <w:sz w:val="28"/>
          <w:szCs w:val="28"/>
        </w:rPr>
        <w:t>ям</w:t>
      </w:r>
      <w:r w:rsidR="00D30F8A">
        <w:rPr>
          <w:rFonts w:ascii="Times New Roman" w:hAnsi="Times New Roman" w:cs="Times New Roman"/>
          <w:sz w:val="28"/>
          <w:szCs w:val="28"/>
        </w:rPr>
        <w:t xml:space="preserve"> и направлениям подготовки</w:t>
      </w:r>
      <w:r w:rsidRPr="008A6B9F">
        <w:rPr>
          <w:rFonts w:ascii="Times New Roman" w:hAnsi="Times New Roman" w:cs="Times New Roman"/>
          <w:sz w:val="28"/>
          <w:szCs w:val="28"/>
        </w:rPr>
        <w:t>:</w:t>
      </w:r>
    </w:p>
    <w:p w:rsidR="008A6B9F" w:rsidRDefault="008A6B9F" w:rsidP="008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7908"/>
        <w:gridCol w:w="1842"/>
      </w:tblGrid>
      <w:tr w:rsidR="00161A10" w:rsidRPr="008A6B9F" w:rsidTr="00C47C93">
        <w:tc>
          <w:tcPr>
            <w:tcW w:w="456" w:type="dxa"/>
            <w:vAlign w:val="center"/>
          </w:tcPr>
          <w:p w:rsidR="00161A10" w:rsidRPr="008A6B9F" w:rsidRDefault="00161A10" w:rsidP="008A6B9F">
            <w:pPr>
              <w:jc w:val="center"/>
              <w:rPr>
                <w:rFonts w:ascii="Times New Roman" w:hAnsi="Times New Roman" w:cs="Times New Roman"/>
              </w:rPr>
            </w:pPr>
            <w:r w:rsidRPr="008A6B9F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7908" w:type="dxa"/>
            <w:vAlign w:val="center"/>
          </w:tcPr>
          <w:p w:rsidR="00161A10" w:rsidRPr="008A6B9F" w:rsidRDefault="00161A10" w:rsidP="008A6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1842" w:type="dxa"/>
            <w:vAlign w:val="center"/>
          </w:tcPr>
          <w:p w:rsidR="00161A10" w:rsidRPr="008A6B9F" w:rsidRDefault="00161A10" w:rsidP="008A6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обучения</w:t>
            </w:r>
          </w:p>
        </w:tc>
      </w:tr>
      <w:tr w:rsidR="00161A10" w:rsidRPr="00841FBC" w:rsidTr="00C47C93">
        <w:tc>
          <w:tcPr>
            <w:tcW w:w="456" w:type="dxa"/>
          </w:tcPr>
          <w:p w:rsidR="00161A10" w:rsidRPr="00841FBC" w:rsidRDefault="00161A10" w:rsidP="0084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8" w:type="dxa"/>
          </w:tcPr>
          <w:p w:rsidR="00161A10" w:rsidRPr="00841FBC" w:rsidRDefault="00161A10" w:rsidP="008A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 «В»</w:t>
            </w:r>
          </w:p>
        </w:tc>
        <w:tc>
          <w:tcPr>
            <w:tcW w:w="1842" w:type="dxa"/>
          </w:tcPr>
          <w:p w:rsidR="00161A10" w:rsidRPr="00841FBC" w:rsidRDefault="00161A10" w:rsidP="0067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7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161A10" w:rsidRPr="00841FBC" w:rsidTr="00C47C93">
        <w:tc>
          <w:tcPr>
            <w:tcW w:w="456" w:type="dxa"/>
          </w:tcPr>
          <w:p w:rsidR="00161A10" w:rsidRPr="00841FBC" w:rsidRDefault="00161A10" w:rsidP="0084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8" w:type="dxa"/>
          </w:tcPr>
          <w:p w:rsidR="00161A10" w:rsidRPr="00841FBC" w:rsidRDefault="00161A10" w:rsidP="008A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 «С»</w:t>
            </w:r>
          </w:p>
        </w:tc>
        <w:tc>
          <w:tcPr>
            <w:tcW w:w="1842" w:type="dxa"/>
          </w:tcPr>
          <w:p w:rsidR="00161A10" w:rsidRPr="00841FBC" w:rsidRDefault="00161A10" w:rsidP="00D3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месяца</w:t>
            </w:r>
          </w:p>
        </w:tc>
      </w:tr>
      <w:tr w:rsidR="00161A10" w:rsidRPr="00841FBC" w:rsidTr="00C47C93">
        <w:tc>
          <w:tcPr>
            <w:tcW w:w="456" w:type="dxa"/>
          </w:tcPr>
          <w:p w:rsidR="00161A10" w:rsidRPr="00841FBC" w:rsidRDefault="00161A10" w:rsidP="0084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8" w:type="dxa"/>
          </w:tcPr>
          <w:p w:rsidR="00161A10" w:rsidRPr="00841FBC" w:rsidRDefault="00161A10" w:rsidP="008A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61A10" w:rsidRPr="00841FBC" w:rsidRDefault="00161A10" w:rsidP="00D3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месяцев</w:t>
            </w:r>
          </w:p>
        </w:tc>
      </w:tr>
      <w:tr w:rsidR="00161A10" w:rsidRPr="00841FBC" w:rsidTr="00C47C93">
        <w:tc>
          <w:tcPr>
            <w:tcW w:w="456" w:type="dxa"/>
          </w:tcPr>
          <w:p w:rsidR="00161A10" w:rsidRPr="00841FBC" w:rsidRDefault="00161A10" w:rsidP="0084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8" w:type="dxa"/>
          </w:tcPr>
          <w:p w:rsidR="00161A10" w:rsidRPr="00841FBC" w:rsidRDefault="00161A10" w:rsidP="0084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 «Е» (для лиц, имеющих право управления транспортным средством категории «В»)</w:t>
            </w:r>
          </w:p>
        </w:tc>
        <w:tc>
          <w:tcPr>
            <w:tcW w:w="1842" w:type="dxa"/>
          </w:tcPr>
          <w:p w:rsidR="00161A10" w:rsidRPr="00841FBC" w:rsidRDefault="00161A10" w:rsidP="00D3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месяца</w:t>
            </w:r>
          </w:p>
        </w:tc>
      </w:tr>
      <w:tr w:rsidR="00161A10" w:rsidRPr="00841FBC" w:rsidTr="00C47C93">
        <w:tc>
          <w:tcPr>
            <w:tcW w:w="456" w:type="dxa"/>
          </w:tcPr>
          <w:p w:rsidR="00161A10" w:rsidRPr="00841FBC" w:rsidRDefault="00161A10" w:rsidP="0084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8" w:type="dxa"/>
          </w:tcPr>
          <w:p w:rsidR="00161A10" w:rsidRPr="00841FBC" w:rsidRDefault="00161A10" w:rsidP="0084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 «Е» (для лиц, имеющих право управления транспортным средством категории «С»)</w:t>
            </w:r>
          </w:p>
        </w:tc>
        <w:tc>
          <w:tcPr>
            <w:tcW w:w="1842" w:type="dxa"/>
          </w:tcPr>
          <w:p w:rsidR="00161A10" w:rsidRPr="00841FBC" w:rsidRDefault="00161A10" w:rsidP="00D3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месяца</w:t>
            </w:r>
          </w:p>
        </w:tc>
      </w:tr>
      <w:tr w:rsidR="007D2E8F" w:rsidRPr="00841FBC" w:rsidTr="00C47C93">
        <w:tc>
          <w:tcPr>
            <w:tcW w:w="456" w:type="dxa"/>
          </w:tcPr>
          <w:p w:rsidR="007D2E8F" w:rsidRPr="00841FBC" w:rsidRDefault="007D2E8F" w:rsidP="0084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8" w:type="dxa"/>
          </w:tcPr>
          <w:p w:rsidR="007D2E8F" w:rsidRPr="00841FBC" w:rsidRDefault="007D2E8F" w:rsidP="007D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 транспортных средств категории «С» на ВУС-837</w:t>
            </w:r>
          </w:p>
        </w:tc>
        <w:tc>
          <w:tcPr>
            <w:tcW w:w="1842" w:type="dxa"/>
          </w:tcPr>
          <w:p w:rsidR="007D2E8F" w:rsidRPr="00841FBC" w:rsidRDefault="007D2E8F" w:rsidP="007D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7D2E8F" w:rsidRPr="00841FBC" w:rsidTr="00C47C93">
        <w:tc>
          <w:tcPr>
            <w:tcW w:w="456" w:type="dxa"/>
          </w:tcPr>
          <w:p w:rsidR="007D2E8F" w:rsidRPr="00841FBC" w:rsidRDefault="007D2E8F" w:rsidP="0084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8" w:type="dxa"/>
          </w:tcPr>
          <w:p w:rsidR="007D2E8F" w:rsidRPr="00841FBC" w:rsidRDefault="007D2E8F" w:rsidP="007D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 «В» (для лиц, имеющих право управления транспортным средством категории «С»)</w:t>
            </w:r>
          </w:p>
        </w:tc>
        <w:tc>
          <w:tcPr>
            <w:tcW w:w="1842" w:type="dxa"/>
          </w:tcPr>
          <w:p w:rsidR="007D2E8F" w:rsidRPr="00841FBC" w:rsidRDefault="007D2E8F" w:rsidP="007D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месяца</w:t>
            </w:r>
          </w:p>
        </w:tc>
      </w:tr>
      <w:tr w:rsidR="007D2E8F" w:rsidRPr="00841FBC" w:rsidTr="00C47C93">
        <w:tc>
          <w:tcPr>
            <w:tcW w:w="456" w:type="dxa"/>
          </w:tcPr>
          <w:p w:rsidR="007D2E8F" w:rsidRPr="00841FBC" w:rsidRDefault="007D2E8F" w:rsidP="0084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8" w:type="dxa"/>
          </w:tcPr>
          <w:p w:rsidR="007D2E8F" w:rsidRPr="00841FBC" w:rsidRDefault="007D2E8F" w:rsidP="007D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 «С» (для лиц, имеющих право управления транспортным средством категории «В»)</w:t>
            </w:r>
          </w:p>
        </w:tc>
        <w:tc>
          <w:tcPr>
            <w:tcW w:w="1842" w:type="dxa"/>
          </w:tcPr>
          <w:p w:rsidR="007D2E8F" w:rsidRPr="00841FBC" w:rsidRDefault="007D2E8F" w:rsidP="007D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месяца</w:t>
            </w:r>
          </w:p>
        </w:tc>
      </w:tr>
      <w:tr w:rsidR="007D2E8F" w:rsidRPr="00841FBC" w:rsidTr="00C47C93">
        <w:tc>
          <w:tcPr>
            <w:tcW w:w="456" w:type="dxa"/>
          </w:tcPr>
          <w:p w:rsidR="007D2E8F" w:rsidRPr="00841FBC" w:rsidRDefault="007D2E8F" w:rsidP="0084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8" w:type="dxa"/>
          </w:tcPr>
          <w:p w:rsidR="007D2E8F" w:rsidRPr="00841FBC" w:rsidRDefault="007D2E8F" w:rsidP="007D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(для лиц, имеющих право управления транспортным средством категории «В»)</w:t>
            </w:r>
          </w:p>
        </w:tc>
        <w:tc>
          <w:tcPr>
            <w:tcW w:w="1842" w:type="dxa"/>
          </w:tcPr>
          <w:p w:rsidR="007D2E8F" w:rsidRPr="00841FBC" w:rsidRDefault="007D2E8F" w:rsidP="007D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7D2E8F" w:rsidRPr="00841FBC" w:rsidTr="00C47C93">
        <w:tc>
          <w:tcPr>
            <w:tcW w:w="456" w:type="dxa"/>
          </w:tcPr>
          <w:p w:rsidR="007D2E8F" w:rsidRPr="00841FBC" w:rsidRDefault="007D2E8F" w:rsidP="0084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8" w:type="dxa"/>
          </w:tcPr>
          <w:p w:rsidR="007D2E8F" w:rsidRPr="00841FBC" w:rsidRDefault="007D2E8F" w:rsidP="007D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(для лиц, имеющих право управления транспортным средством категории «С»)</w:t>
            </w:r>
          </w:p>
        </w:tc>
        <w:tc>
          <w:tcPr>
            <w:tcW w:w="1842" w:type="dxa"/>
          </w:tcPr>
          <w:p w:rsidR="007D2E8F" w:rsidRPr="00841FBC" w:rsidRDefault="007D2E8F" w:rsidP="007D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7D2E8F" w:rsidRPr="00841FBC" w:rsidTr="00C47C93">
        <w:tc>
          <w:tcPr>
            <w:tcW w:w="456" w:type="dxa"/>
          </w:tcPr>
          <w:p w:rsidR="007D2E8F" w:rsidRPr="00841FBC" w:rsidRDefault="007D2E8F" w:rsidP="005C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7D2E8F" w:rsidRPr="00D30F8A" w:rsidRDefault="007D2E8F" w:rsidP="00D30F8A">
            <w:pPr>
              <w:jc w:val="center"/>
              <w:rPr>
                <w:rFonts w:ascii="Times New Roman" w:hAnsi="Times New Roman" w:cs="Times New Roman"/>
              </w:rPr>
            </w:pPr>
            <w:r w:rsidRPr="00D30F8A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842" w:type="dxa"/>
          </w:tcPr>
          <w:p w:rsidR="007D2E8F" w:rsidRPr="00841FBC" w:rsidRDefault="007D2E8F" w:rsidP="005C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8F" w:rsidRPr="00841FBC" w:rsidTr="00C47C93">
        <w:tc>
          <w:tcPr>
            <w:tcW w:w="456" w:type="dxa"/>
          </w:tcPr>
          <w:p w:rsidR="007D2E8F" w:rsidRPr="00841FBC" w:rsidRDefault="007D2E8F" w:rsidP="00C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8" w:type="dxa"/>
          </w:tcPr>
          <w:p w:rsidR="007D2E8F" w:rsidRPr="00841FBC" w:rsidRDefault="007D2E8F" w:rsidP="005C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граждан РФ по изучению правил безопасного обращения с оружием и приобретения навыков безопасного обращения с оружием</w:t>
            </w:r>
          </w:p>
        </w:tc>
        <w:tc>
          <w:tcPr>
            <w:tcW w:w="1842" w:type="dxa"/>
          </w:tcPr>
          <w:p w:rsidR="007D2E8F" w:rsidRPr="00841FBC" w:rsidRDefault="007D2E8F" w:rsidP="00D3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месяца</w:t>
            </w:r>
          </w:p>
        </w:tc>
      </w:tr>
      <w:tr w:rsidR="00C47C93" w:rsidRPr="00C47C93" w:rsidTr="00C47C93">
        <w:tc>
          <w:tcPr>
            <w:tcW w:w="456" w:type="dxa"/>
          </w:tcPr>
          <w:p w:rsidR="00C47C93" w:rsidRPr="00C47C93" w:rsidRDefault="00C47C93" w:rsidP="00C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8" w:type="dxa"/>
          </w:tcPr>
          <w:p w:rsidR="00C47C93" w:rsidRPr="00C47C93" w:rsidRDefault="00C47C93" w:rsidP="00C47C93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93">
              <w:rPr>
                <w:rFonts w:ascii="Times New Roman" w:hAnsi="Times New Roman" w:cs="Times New Roman"/>
                <w:sz w:val="24"/>
                <w:szCs w:val="24"/>
              </w:rPr>
              <w:t>Дополнительная  общеобразовательная программа «Автомобильное дело»</w:t>
            </w:r>
          </w:p>
        </w:tc>
        <w:tc>
          <w:tcPr>
            <w:tcW w:w="1842" w:type="dxa"/>
          </w:tcPr>
          <w:p w:rsidR="00C47C93" w:rsidRPr="00C47C93" w:rsidRDefault="00532E62" w:rsidP="0053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часа</w:t>
            </w:r>
          </w:p>
        </w:tc>
      </w:tr>
      <w:tr w:rsidR="00C47C93" w:rsidRPr="00532E62" w:rsidTr="00C47C93">
        <w:tc>
          <w:tcPr>
            <w:tcW w:w="456" w:type="dxa"/>
          </w:tcPr>
          <w:p w:rsidR="00C47C93" w:rsidRPr="00532E62" w:rsidRDefault="00C47C93" w:rsidP="00C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8" w:type="dxa"/>
          </w:tcPr>
          <w:p w:rsidR="00C47C93" w:rsidRPr="00532E62" w:rsidRDefault="00532E62" w:rsidP="006E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62">
              <w:rPr>
                <w:rFonts w:ascii="Times New Roman" w:hAnsi="Times New Roman" w:cs="Times New Roman"/>
                <w:sz w:val="24"/>
                <w:szCs w:val="24"/>
              </w:rPr>
              <w:t>Дополнительная  общеобразовательная программа «Пулевая стрельба»</w:t>
            </w:r>
          </w:p>
        </w:tc>
        <w:tc>
          <w:tcPr>
            <w:tcW w:w="1842" w:type="dxa"/>
          </w:tcPr>
          <w:p w:rsidR="00C47C93" w:rsidRPr="00532E62" w:rsidRDefault="00532E62" w:rsidP="006E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62"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</w:tc>
      </w:tr>
    </w:tbl>
    <w:p w:rsidR="009A5156" w:rsidRDefault="009A5156" w:rsidP="00D64B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AF7" w:rsidRPr="00D64B30" w:rsidRDefault="00D64B30" w:rsidP="00D64B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801AF7" w:rsidRPr="00D64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Организационно-педагогические условия образовательного процесса</w:t>
      </w:r>
    </w:p>
    <w:p w:rsidR="00F23553" w:rsidRDefault="00F23553" w:rsidP="00D64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79F" w:rsidRPr="00D64B30" w:rsidRDefault="00801AF7" w:rsidP="00D64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D64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Кадровое обеспечение</w:t>
      </w:r>
    </w:p>
    <w:p w:rsidR="00801AF7" w:rsidRDefault="00801AF7" w:rsidP="00D64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Качественный и количественный </w:t>
      </w:r>
      <w:r w:rsidR="00D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Pr="00D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руководящ</w:t>
      </w:r>
      <w:r w:rsidR="00D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D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 состава </w:t>
      </w:r>
      <w:r w:rsidRPr="00D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соответствует профилю профессионального </w:t>
      </w:r>
      <w:r w:rsidR="00D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D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обеспечивает подготовку обучающихся по  вышеперечисленным профессиям. </w:t>
      </w:r>
    </w:p>
    <w:p w:rsidR="00801AF7" w:rsidRPr="00801AF7" w:rsidRDefault="00801AF7" w:rsidP="00D64B30">
      <w:pPr>
        <w:spacing w:after="0" w:line="240" w:lineRule="auto"/>
        <w:rPr>
          <w:rFonts w:ascii="Tahoma" w:eastAsia="Times New Roman" w:hAnsi="Tahoma" w:cs="Tahoma"/>
          <w:color w:val="888888"/>
          <w:sz w:val="18"/>
          <w:szCs w:val="18"/>
          <w:lang w:eastAsia="ru-RU"/>
        </w:rPr>
      </w:pPr>
      <w:r w:rsidRPr="00801AF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6662"/>
        <w:gridCol w:w="3118"/>
      </w:tblGrid>
      <w:tr w:rsidR="00801AF7" w:rsidRPr="00D64B30" w:rsidTr="007F2DD7">
        <w:trPr>
          <w:tblHeader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AF7" w:rsidRPr="00D64B30" w:rsidRDefault="00801AF7" w:rsidP="00D6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B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AF7" w:rsidRPr="00D64B30" w:rsidRDefault="00801AF7" w:rsidP="00D6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B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содержания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AF7" w:rsidRPr="00D64B30" w:rsidRDefault="00801AF7" w:rsidP="00D6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B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данным образовательного</w:t>
            </w:r>
          </w:p>
          <w:p w:rsidR="00801AF7" w:rsidRPr="00D64B30" w:rsidRDefault="00801AF7" w:rsidP="00D6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B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учреждения</w:t>
            </w:r>
          </w:p>
        </w:tc>
      </w:tr>
      <w:tr w:rsidR="00801AF7" w:rsidRPr="00801AF7" w:rsidTr="007F2DD7"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1AF7" w:rsidRPr="00801AF7" w:rsidRDefault="00801AF7" w:rsidP="00A90A4E">
            <w:pPr>
              <w:spacing w:after="0" w:line="240" w:lineRule="auto"/>
              <w:ind w:left="9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AF7" w:rsidRPr="00801AF7" w:rsidRDefault="00801AF7" w:rsidP="00A90A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Ставок педагогических работников: по штатному расписанию</w:t>
            </w:r>
            <w:r w:rsidR="0053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AF7" w:rsidRPr="00801AF7" w:rsidRDefault="00FA1407" w:rsidP="00A9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01AF7" w:rsidRPr="00801AF7" w:rsidTr="007F2DD7"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AF7" w:rsidRPr="00801AF7" w:rsidRDefault="00801AF7" w:rsidP="00A90A4E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1AF7" w:rsidRPr="00801AF7" w:rsidRDefault="00801AF7" w:rsidP="00A90A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педагогических работников / количество занятых ими ставок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AF7" w:rsidRPr="00801AF7" w:rsidRDefault="00A4428F" w:rsidP="00A4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01AF7" w:rsidRPr="00801AF7" w:rsidTr="007F2DD7"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AF7" w:rsidRPr="00801AF7" w:rsidRDefault="00801AF7" w:rsidP="00A90A4E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1AF7" w:rsidRPr="00801AF7" w:rsidRDefault="00801AF7" w:rsidP="00A90A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внутренних педагогических совместителей / количество занятых ими ставок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AF7" w:rsidRPr="00801AF7" w:rsidRDefault="00921744" w:rsidP="0092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1AF7" w:rsidRPr="00801AF7" w:rsidTr="007F2DD7"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AF7" w:rsidRPr="00801AF7" w:rsidRDefault="00801AF7" w:rsidP="00A90A4E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1AF7" w:rsidRPr="00801AF7" w:rsidRDefault="00801AF7" w:rsidP="00A90A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внешних педагогических совместителей  / количество занятых ими ставок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AF7" w:rsidRPr="00801AF7" w:rsidRDefault="00777A87" w:rsidP="0077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801AF7" w:rsidRPr="00801AF7" w:rsidTr="007F2DD7"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AF7" w:rsidRPr="00801AF7" w:rsidRDefault="00801AF7" w:rsidP="00A90A4E">
            <w:pPr>
              <w:spacing w:after="0" w:line="240" w:lineRule="auto"/>
              <w:ind w:left="9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1AF7" w:rsidRPr="00801AF7" w:rsidRDefault="00801AF7" w:rsidP="00A90A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преподавателей</w:t>
            </w:r>
          </w:p>
          <w:p w:rsidR="00801AF7" w:rsidRPr="00801AF7" w:rsidRDefault="00801AF7" w:rsidP="00A90A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AF7" w:rsidRPr="00801AF7" w:rsidRDefault="00160CBF" w:rsidP="00A9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1AF7" w:rsidRPr="00801AF7" w:rsidTr="007F2DD7"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1AF7" w:rsidRPr="00801AF7" w:rsidRDefault="00801AF7" w:rsidP="00A90A4E">
            <w:pPr>
              <w:spacing w:after="0" w:line="240" w:lineRule="auto"/>
              <w:ind w:left="9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1AF7" w:rsidRPr="00801AF7" w:rsidRDefault="00801AF7" w:rsidP="00A90A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высшим образованием  / % от общего числа преподавателей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AF7" w:rsidRPr="00801AF7" w:rsidRDefault="00160CBF" w:rsidP="00A9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A90A4E" w:rsidRPr="00801AF7" w:rsidTr="007F2DD7"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A4E" w:rsidRPr="00801AF7" w:rsidRDefault="00A90A4E" w:rsidP="00887B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A4E" w:rsidRPr="00801AF7" w:rsidRDefault="00A90A4E" w:rsidP="009832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ученой степенью кандидата наук</w:t>
            </w:r>
            <w:r w:rsidR="0016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учен</w:t>
            </w:r>
            <w:r w:rsidR="0098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звание</w:t>
            </w:r>
            <w:r w:rsidR="0098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доцента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A4E" w:rsidRPr="00801AF7" w:rsidRDefault="00921744" w:rsidP="0088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01AF7" w:rsidRPr="00801AF7" w:rsidTr="007F2DD7"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AF7" w:rsidRPr="00A90A4E" w:rsidRDefault="00801AF7" w:rsidP="00A90A4E">
            <w:pPr>
              <w:spacing w:after="0" w:line="240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1AF7" w:rsidRPr="00801AF7" w:rsidRDefault="00801AF7" w:rsidP="00A90A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мастеров производственного обучения</w:t>
            </w:r>
          </w:p>
          <w:p w:rsidR="00801AF7" w:rsidRPr="00801AF7" w:rsidRDefault="00801AF7" w:rsidP="00A90A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AF7" w:rsidRPr="00801AF7" w:rsidRDefault="00A4428F" w:rsidP="0016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1AF7" w:rsidRPr="00801AF7" w:rsidTr="007F2DD7"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AF7" w:rsidRPr="00801AF7" w:rsidRDefault="00801AF7" w:rsidP="00A90A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1AF7" w:rsidRPr="00801AF7" w:rsidRDefault="00801AF7" w:rsidP="00A90A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высшим образованием  / % от общего числа мастеров производственного обучения 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AF7" w:rsidRPr="00801AF7" w:rsidRDefault="00160CBF" w:rsidP="0016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01AF7" w:rsidRPr="00801AF7" w:rsidTr="007F2DD7"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AF7" w:rsidRPr="00801AF7" w:rsidRDefault="00801AF7" w:rsidP="00A90A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1AF7" w:rsidRPr="00801AF7" w:rsidRDefault="00801AF7" w:rsidP="00A90A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неоконченным высшим образованием  / % от общего числа мастеров производственного обучения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AF7" w:rsidRPr="00801AF7" w:rsidRDefault="00A90A4E" w:rsidP="00A9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77E" w:rsidRPr="00801AF7" w:rsidTr="007F2DD7"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77E" w:rsidRPr="00801AF7" w:rsidRDefault="00C6577E" w:rsidP="00A90A4E">
            <w:pPr>
              <w:spacing w:after="0" w:line="240" w:lineRule="auto"/>
              <w:ind w:left="9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77E" w:rsidRPr="00801AF7" w:rsidRDefault="00C6577E" w:rsidP="00887B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педагогических работников имеющих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звания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77E" w:rsidRPr="00801AF7" w:rsidRDefault="00921744" w:rsidP="0088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77E" w:rsidRPr="00801AF7" w:rsidTr="007F2DD7"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77E" w:rsidRPr="00801AF7" w:rsidRDefault="00C6577E" w:rsidP="00A90A4E">
            <w:pPr>
              <w:spacing w:after="0" w:line="240" w:lineRule="auto"/>
              <w:ind w:left="9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77E" w:rsidRPr="00801AF7" w:rsidRDefault="00C6577E" w:rsidP="00887B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квалификации преподавателей преподаваемым дисциплинами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77E" w:rsidRPr="00801AF7" w:rsidRDefault="00C6577E" w:rsidP="0088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6577E" w:rsidRPr="00801AF7" w:rsidTr="007F2DD7"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77E" w:rsidRPr="00801AF7" w:rsidRDefault="00C6577E" w:rsidP="00A90A4E">
            <w:pPr>
              <w:spacing w:after="0" w:line="240" w:lineRule="auto"/>
              <w:ind w:left="9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77E" w:rsidRPr="00801AF7" w:rsidRDefault="00C6577E" w:rsidP="00887B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квалификации мастеров производственного обучения  профессиям подготовки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77E" w:rsidRPr="00801AF7" w:rsidRDefault="00C6577E" w:rsidP="0088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6577E" w:rsidRPr="00801AF7" w:rsidTr="007F2DD7"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77E" w:rsidRPr="00801AF7" w:rsidRDefault="00C6577E" w:rsidP="00A90A4E">
            <w:pPr>
              <w:spacing w:after="0" w:line="240" w:lineRule="auto"/>
              <w:ind w:left="9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77E" w:rsidRPr="00801AF7" w:rsidRDefault="00C6577E" w:rsidP="00A90A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Стабильность педагогического состава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77E" w:rsidRPr="00801AF7" w:rsidRDefault="00921744" w:rsidP="00A9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устойчивая</w:t>
            </w:r>
          </w:p>
        </w:tc>
      </w:tr>
      <w:tr w:rsidR="00C6577E" w:rsidRPr="00801AF7" w:rsidTr="007F2DD7"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77E" w:rsidRPr="00801AF7" w:rsidRDefault="00C6577E" w:rsidP="00A90A4E">
            <w:pPr>
              <w:spacing w:after="0" w:line="240" w:lineRule="auto"/>
              <w:ind w:left="9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77E" w:rsidRPr="00801AF7" w:rsidRDefault="00C6577E" w:rsidP="00887B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Системность в обучении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 состава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77E" w:rsidRPr="00801AF7" w:rsidRDefault="00C6577E" w:rsidP="0016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3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63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r w:rsidR="0053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действует система непрерывного обучения </w:t>
            </w:r>
            <w:r w:rsidR="0016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пе-дагогическо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</w:t>
            </w:r>
            <w:r w:rsidR="0016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16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щая:</w:t>
            </w:r>
            <w:r w:rsidR="00A7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 w:rsidR="0063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3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63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учебные</w:t>
            </w:r>
            <w:r w:rsidR="00E3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</w:t>
            </w:r>
            <w:r w:rsidR="0092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сборы;</w:t>
            </w:r>
            <w:r w:rsidR="00A7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</w:t>
            </w:r>
            <w:r w:rsidR="0016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</w:t>
            </w:r>
          </w:p>
        </w:tc>
      </w:tr>
      <w:tr w:rsidR="00C6577E" w:rsidRPr="00801AF7" w:rsidTr="007F2DD7"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77E" w:rsidRPr="00801AF7" w:rsidRDefault="00C6577E" w:rsidP="00A90A4E">
            <w:pPr>
              <w:spacing w:after="0" w:line="240" w:lineRule="auto"/>
              <w:ind w:left="9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77E" w:rsidRPr="00801AF7" w:rsidRDefault="00C6577E" w:rsidP="00F101B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Своевременность прохождения </w:t>
            </w:r>
            <w:r w:rsidR="00F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квалификации обучающим составом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77E" w:rsidRPr="00801AF7" w:rsidRDefault="00C6577E" w:rsidP="0092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повышение квалифи</w:t>
            </w:r>
            <w:r w:rsidR="0092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кации соблюдаются </w:t>
            </w:r>
          </w:p>
        </w:tc>
      </w:tr>
    </w:tbl>
    <w:p w:rsidR="009E281B" w:rsidRDefault="009E281B" w:rsidP="009E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81B" w:rsidRDefault="009E281B" w:rsidP="009E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572">
        <w:rPr>
          <w:rFonts w:ascii="Times New Roman" w:hAnsi="Times New Roman" w:cs="Times New Roman"/>
          <w:sz w:val="28"/>
          <w:szCs w:val="28"/>
        </w:rPr>
        <w:t>Сведения о преподавателях учебных предметов</w:t>
      </w:r>
    </w:p>
    <w:p w:rsidR="009E281B" w:rsidRDefault="009E281B" w:rsidP="009E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314" w:type="dxa"/>
        <w:tblLayout w:type="fixed"/>
        <w:tblLook w:val="04A0" w:firstRow="1" w:lastRow="0" w:firstColumn="1" w:lastColumn="0" w:noHBand="0" w:noVBand="1"/>
      </w:tblPr>
      <w:tblGrid>
        <w:gridCol w:w="1777"/>
        <w:gridCol w:w="2867"/>
        <w:gridCol w:w="2552"/>
        <w:gridCol w:w="1843"/>
        <w:gridCol w:w="1275"/>
      </w:tblGrid>
      <w:tr w:rsidR="00D24149" w:rsidTr="00FB4A8A">
        <w:trPr>
          <w:tblHeader/>
        </w:trPr>
        <w:tc>
          <w:tcPr>
            <w:tcW w:w="1777" w:type="dxa"/>
          </w:tcPr>
          <w:p w:rsidR="009E281B" w:rsidRPr="00677BA7" w:rsidRDefault="009E281B" w:rsidP="008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1B" w:rsidRPr="00677BA7" w:rsidRDefault="009E281B" w:rsidP="008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1B" w:rsidRPr="00677BA7" w:rsidRDefault="009E281B" w:rsidP="008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1B" w:rsidRPr="00677BA7" w:rsidRDefault="009E281B" w:rsidP="008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A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867" w:type="dxa"/>
          </w:tcPr>
          <w:p w:rsidR="009E281B" w:rsidRPr="00677BA7" w:rsidRDefault="009E281B" w:rsidP="008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1B" w:rsidRPr="00677BA7" w:rsidRDefault="009E281B" w:rsidP="008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1B" w:rsidRPr="00677BA7" w:rsidRDefault="009E281B" w:rsidP="008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1B" w:rsidRPr="00677BA7" w:rsidRDefault="009E281B" w:rsidP="008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A7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552" w:type="dxa"/>
          </w:tcPr>
          <w:p w:rsidR="009E281B" w:rsidRPr="00AD2572" w:rsidRDefault="009E281B" w:rsidP="008B6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572">
              <w:rPr>
                <w:rFonts w:ascii="Times New Roman" w:hAnsi="Times New Roman" w:cs="Times New Roman"/>
                <w:sz w:val="16"/>
                <w:szCs w:val="16"/>
              </w:rPr>
              <w:t>Документ о высшем или среднем профессиональном образовании по направлению «Образование и педагогика» или в области, соответствующей преподаваемому предмету, либо о высшем или среднем профессиональном</w:t>
            </w:r>
          </w:p>
          <w:p w:rsidR="009E281B" w:rsidRPr="00AD2572" w:rsidRDefault="009E281B" w:rsidP="008B6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572">
              <w:rPr>
                <w:rFonts w:ascii="Times New Roman" w:hAnsi="Times New Roman" w:cs="Times New Roman"/>
                <w:sz w:val="16"/>
                <w:szCs w:val="16"/>
              </w:rPr>
              <w:t>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3" w:type="dxa"/>
          </w:tcPr>
          <w:p w:rsidR="009E281B" w:rsidRPr="00AD2572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275" w:type="dxa"/>
          </w:tcPr>
          <w:p w:rsidR="009E281B" w:rsidRDefault="009E281B" w:rsidP="00FB4A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 в</w:t>
            </w:r>
          </w:p>
          <w:p w:rsidR="009E281B" w:rsidRDefault="009E281B" w:rsidP="00FB4A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</w:p>
          <w:p w:rsidR="009E281B" w:rsidRDefault="009E281B" w:rsidP="00FB4A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трудовым</w:t>
            </w:r>
          </w:p>
          <w:p w:rsidR="009E281B" w:rsidRDefault="009E281B" w:rsidP="00FB4A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законодате-</w:t>
            </w:r>
          </w:p>
          <w:p w:rsidR="009E281B" w:rsidRDefault="009E281B" w:rsidP="00FB4A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льством</w:t>
            </w:r>
          </w:p>
          <w:p w:rsidR="009E281B" w:rsidRDefault="009E281B" w:rsidP="00FB4A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(состоит  в</w:t>
            </w:r>
          </w:p>
          <w:p w:rsidR="009E281B" w:rsidRPr="00AD2572" w:rsidRDefault="009E281B" w:rsidP="00FB4A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штате или иное)</w:t>
            </w:r>
          </w:p>
        </w:tc>
      </w:tr>
      <w:tr w:rsidR="00D24149" w:rsidTr="00FB4A8A">
        <w:tc>
          <w:tcPr>
            <w:tcW w:w="1777" w:type="dxa"/>
          </w:tcPr>
          <w:p w:rsidR="00D24149" w:rsidRPr="00AD2572" w:rsidRDefault="00D24149" w:rsidP="00E3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60EF">
              <w:rPr>
                <w:rFonts w:ascii="Times New Roman" w:hAnsi="Times New Roman" w:cs="Times New Roman"/>
                <w:sz w:val="24"/>
                <w:szCs w:val="24"/>
              </w:rPr>
              <w:t>Лисицин Игорь Ивано</w:t>
            </w:r>
            <w:r w:rsidR="007D2E8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2867" w:type="dxa"/>
          </w:tcPr>
          <w:p w:rsidR="00D24149" w:rsidRPr="008A2052" w:rsidRDefault="00D24149" w:rsidP="00E546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D24149" w:rsidRPr="008A2052" w:rsidRDefault="00D24149" w:rsidP="00E546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техническое обслуживание </w:t>
            </w:r>
            <w:r w:rsidR="009A5156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Основы управления </w:t>
            </w:r>
            <w:r w:rsidR="009A5156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</w:t>
            </w:r>
            <w:r w:rsidR="00921744">
              <w:rPr>
                <w:rFonts w:ascii="Times New Roman" w:hAnsi="Times New Roman" w:cs="Times New Roman"/>
                <w:sz w:val="20"/>
                <w:szCs w:val="20"/>
              </w:rPr>
              <w:t xml:space="preserve">«В»,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«С»</w:t>
            </w:r>
            <w:r w:rsidR="00921744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921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217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Основы управления</w:t>
            </w:r>
            <w:r w:rsidR="00C15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156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ние грузовых 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(пас</w:t>
            </w:r>
            <w:r w:rsidR="00833D68">
              <w:rPr>
                <w:rFonts w:ascii="Times New Roman" w:hAnsi="Times New Roman" w:cs="Times New Roman"/>
                <w:sz w:val="20"/>
                <w:szCs w:val="20"/>
              </w:rPr>
              <w:t xml:space="preserve">сажирских)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</w:t>
            </w:r>
            <w:r w:rsidR="00921744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24149" w:rsidRDefault="00D24149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24149" w:rsidRDefault="00921744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r w:rsidR="00D2414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D2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7D2E8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D24149" w:rsidRDefault="00921744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Самарканд</w:t>
            </w:r>
            <w:r w:rsidR="00D24149">
              <w:rPr>
                <w:rFonts w:ascii="Times New Roman" w:hAnsi="Times New Roman" w:cs="Times New Roman"/>
                <w:sz w:val="24"/>
                <w:szCs w:val="24"/>
              </w:rPr>
              <w:t>ское высшее</w:t>
            </w:r>
            <w:r w:rsidR="0053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149">
              <w:rPr>
                <w:rFonts w:ascii="Times New Roman" w:hAnsi="Times New Roman" w:cs="Times New Roman"/>
                <w:sz w:val="24"/>
                <w:szCs w:val="24"/>
              </w:rPr>
              <w:t>военное</w:t>
            </w:r>
          </w:p>
          <w:p w:rsidR="00D24149" w:rsidRDefault="00D24149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автомобильное </w:t>
            </w:r>
            <w:r w:rsidR="007D2E8F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училище</w:t>
            </w:r>
          </w:p>
          <w:p w:rsidR="00D24149" w:rsidRPr="00AD2572" w:rsidRDefault="00D24149" w:rsidP="0092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217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D2E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24149" w:rsidRDefault="007D2E8F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24149" w:rsidRDefault="00D24149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7D2E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174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D24149" w:rsidRDefault="00D24149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</w:t>
            </w:r>
            <w:r w:rsidR="0092174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  <w:p w:rsidR="00D24149" w:rsidRPr="00AD2572" w:rsidRDefault="00921744" w:rsidP="0092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41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1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24149" w:rsidRDefault="00D24149" w:rsidP="008B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9" w:rsidRDefault="00D24149" w:rsidP="008B695E">
            <w:pPr>
              <w:jc w:val="center"/>
            </w:pPr>
            <w:r w:rsidRPr="00734CD9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C152EA" w:rsidTr="00FB4A8A">
        <w:tc>
          <w:tcPr>
            <w:tcW w:w="1777" w:type="dxa"/>
          </w:tcPr>
          <w:p w:rsidR="00C152EA" w:rsidRDefault="00C152EA" w:rsidP="007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Хорава</w:t>
            </w:r>
          </w:p>
          <w:p w:rsidR="00C152EA" w:rsidRPr="00AD2572" w:rsidRDefault="00C152EA" w:rsidP="007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Реваз Ермолаевич</w:t>
            </w:r>
          </w:p>
        </w:tc>
        <w:tc>
          <w:tcPr>
            <w:tcW w:w="2867" w:type="dxa"/>
          </w:tcPr>
          <w:p w:rsidR="00C152EA" w:rsidRPr="008A2052" w:rsidRDefault="00C152EA" w:rsidP="00E546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C152EA" w:rsidRPr="008A2052" w:rsidRDefault="00C152EA" w:rsidP="00E546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техническое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Основы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 xml:space="preserve">«В»,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«С»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E54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 как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Основы управле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 xml:space="preserve">«В», </w:t>
            </w:r>
            <w:r w:rsidR="00E546C3" w:rsidRPr="008A2052">
              <w:rPr>
                <w:rFonts w:ascii="Times New Roman" w:hAnsi="Times New Roman" w:cs="Times New Roman"/>
                <w:sz w:val="20"/>
                <w:szCs w:val="20"/>
              </w:rPr>
              <w:t>«С»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E54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Организация и выпол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нение грузовых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C152EA" w:rsidRDefault="00C152EA" w:rsidP="007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EA" w:rsidRDefault="00C152EA" w:rsidP="007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152EA" w:rsidRDefault="00C152EA" w:rsidP="007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850846</w:t>
            </w:r>
          </w:p>
          <w:p w:rsidR="00C152EA" w:rsidRDefault="00C152EA" w:rsidP="007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Всесоюзный заочный машиностроительный институт</w:t>
            </w:r>
          </w:p>
          <w:p w:rsidR="00C152EA" w:rsidRPr="00395BF1" w:rsidRDefault="00C152EA" w:rsidP="007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1980 г. </w:t>
            </w:r>
          </w:p>
        </w:tc>
        <w:tc>
          <w:tcPr>
            <w:tcW w:w="1843" w:type="dxa"/>
          </w:tcPr>
          <w:p w:rsidR="00C152EA" w:rsidRDefault="00C152EA" w:rsidP="007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EA" w:rsidRDefault="00C152EA" w:rsidP="007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C152EA" w:rsidRDefault="00C152EA" w:rsidP="007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ПР</w:t>
            </w:r>
          </w:p>
          <w:p w:rsidR="00C152EA" w:rsidRDefault="00C152EA" w:rsidP="007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000109</w:t>
            </w:r>
          </w:p>
          <w:p w:rsidR="00C152EA" w:rsidRPr="00AD2572" w:rsidRDefault="00C152EA" w:rsidP="007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275" w:type="dxa"/>
          </w:tcPr>
          <w:p w:rsidR="00C152EA" w:rsidRDefault="00C152EA" w:rsidP="0072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EA" w:rsidRDefault="00C152EA" w:rsidP="00724BED">
            <w:pPr>
              <w:jc w:val="center"/>
            </w:pPr>
            <w:r w:rsidRPr="00734CD9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D24149" w:rsidTr="00FB4A8A">
        <w:tc>
          <w:tcPr>
            <w:tcW w:w="1777" w:type="dxa"/>
          </w:tcPr>
          <w:p w:rsidR="009E281B" w:rsidRPr="00AD2572" w:rsidRDefault="00D24149" w:rsidP="00E3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81B" w:rsidRPr="009E2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60EF">
              <w:rPr>
                <w:rFonts w:ascii="Times New Roman" w:hAnsi="Times New Roman" w:cs="Times New Roman"/>
                <w:sz w:val="24"/>
                <w:szCs w:val="24"/>
              </w:rPr>
              <w:t>Ильинский Валерий Евгеньевич</w:t>
            </w:r>
          </w:p>
        </w:tc>
        <w:tc>
          <w:tcPr>
            <w:tcW w:w="2867" w:type="dxa"/>
          </w:tcPr>
          <w:p w:rsidR="009E281B" w:rsidRPr="00D24149" w:rsidRDefault="009E281B" w:rsidP="00E54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</w:t>
            </w:r>
            <w:r w:rsidR="00532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532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транспортном происшествии.</w:t>
            </w:r>
            <w:r w:rsidR="00BF6D3D" w:rsidRPr="00D24149">
              <w:rPr>
                <w:rFonts w:ascii="Times New Roman" w:hAnsi="Times New Roman" w:cs="Times New Roman"/>
                <w:sz w:val="20"/>
                <w:szCs w:val="20"/>
              </w:rPr>
              <w:t xml:space="preserve"> Психофизиологические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BF6D3D" w:rsidRPr="00D24149">
              <w:rPr>
                <w:rFonts w:ascii="Times New Roman" w:hAnsi="Times New Roman" w:cs="Times New Roman"/>
                <w:sz w:val="20"/>
                <w:szCs w:val="20"/>
              </w:rPr>
              <w:t>сно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6D3D" w:rsidRPr="00D24149">
              <w:rPr>
                <w:rFonts w:ascii="Times New Roman" w:hAnsi="Times New Roman" w:cs="Times New Roman"/>
                <w:sz w:val="20"/>
                <w:szCs w:val="20"/>
              </w:rPr>
              <w:t>вы деятельности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D3D" w:rsidRPr="00D24149">
              <w:rPr>
                <w:rFonts w:ascii="Times New Roman" w:hAnsi="Times New Roman" w:cs="Times New Roman"/>
                <w:sz w:val="20"/>
                <w:szCs w:val="20"/>
              </w:rPr>
              <w:t>водителя.</w:t>
            </w:r>
          </w:p>
        </w:tc>
        <w:tc>
          <w:tcPr>
            <w:tcW w:w="2552" w:type="dxa"/>
          </w:tcPr>
          <w:p w:rsidR="009E281B" w:rsidRDefault="009E281B" w:rsidP="00BF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F6D3D" w:rsidRDefault="00BF6D3D" w:rsidP="00BF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281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E28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81B" w:rsidRPr="00AD2572" w:rsidRDefault="00BF6D3D" w:rsidP="00BF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Московский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институт им. И.М. Сеченова 1963 г.</w:t>
            </w:r>
          </w:p>
        </w:tc>
        <w:tc>
          <w:tcPr>
            <w:tcW w:w="1843" w:type="dxa"/>
          </w:tcPr>
          <w:p w:rsidR="009E281B" w:rsidRDefault="00BF6D3D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BF6D3D">
              <w:rPr>
                <w:rFonts w:ascii="Times New Roman" w:hAnsi="Times New Roman" w:cs="Times New Roman"/>
                <w:sz w:val="24"/>
                <w:szCs w:val="24"/>
              </w:rPr>
              <w:t>77Л01</w:t>
            </w:r>
          </w:p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0007</w:t>
            </w:r>
            <w:r w:rsidR="00BF6D3D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  <w:p w:rsidR="009E281B" w:rsidRPr="00AD2572" w:rsidRDefault="00BF6D3D" w:rsidP="00C1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9E28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8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15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E281B" w:rsidRPr="00AD2572" w:rsidRDefault="007D2E8F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совмести-тельству</w:t>
            </w:r>
          </w:p>
        </w:tc>
      </w:tr>
      <w:tr w:rsidR="00D24149" w:rsidTr="00FB4A8A">
        <w:tc>
          <w:tcPr>
            <w:tcW w:w="1777" w:type="dxa"/>
          </w:tcPr>
          <w:p w:rsidR="009E281B" w:rsidRPr="00AD2572" w:rsidRDefault="00D24149" w:rsidP="00E3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E2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0EF">
              <w:rPr>
                <w:rFonts w:ascii="Times New Roman" w:hAnsi="Times New Roman" w:cs="Times New Roman"/>
                <w:sz w:val="24"/>
                <w:szCs w:val="24"/>
              </w:rPr>
              <w:t>Нестеренко Геннадий Викторович</w:t>
            </w:r>
          </w:p>
        </w:tc>
        <w:tc>
          <w:tcPr>
            <w:tcW w:w="2867" w:type="dxa"/>
          </w:tcPr>
          <w:p w:rsidR="00BF6D3D" w:rsidRPr="008A2052" w:rsidRDefault="00BF6D3D" w:rsidP="00E546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9E281B" w:rsidRPr="00D24149" w:rsidRDefault="00BF6D3D" w:rsidP="00E54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Основы упра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«В»,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«С»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Основы управления</w:t>
            </w:r>
            <w:r w:rsidR="00C15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ние грузовых 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(пас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сажирских)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E281B" w:rsidRDefault="00BF6D3D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</w:t>
            </w:r>
            <w:r w:rsidR="009E281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16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  <w:p w:rsidR="009E281B" w:rsidRDefault="00BF6D3D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станкостроительный институт</w:t>
            </w:r>
          </w:p>
          <w:p w:rsidR="009E281B" w:rsidRPr="00AD2572" w:rsidRDefault="009E281B" w:rsidP="00BF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B16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58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16369" w:rsidRDefault="00B16369" w:rsidP="00B1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16369" w:rsidRDefault="00BF6D3D" w:rsidP="00B1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B16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B16369" w:rsidRDefault="00B16369" w:rsidP="00B1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</w:t>
            </w:r>
            <w:r w:rsidR="00BF6D3D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  <w:p w:rsidR="009E281B" w:rsidRDefault="00BF6D3D" w:rsidP="00B1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6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163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281B" w:rsidRPr="00AD2572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1B" w:rsidRDefault="00E360EF" w:rsidP="008B69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совмести-тельству</w:t>
            </w:r>
          </w:p>
        </w:tc>
      </w:tr>
      <w:tr w:rsidR="00D24149" w:rsidTr="00FB4A8A">
        <w:tc>
          <w:tcPr>
            <w:tcW w:w="1777" w:type="dxa"/>
          </w:tcPr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1B" w:rsidRDefault="00D24149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81B">
              <w:rPr>
                <w:rFonts w:ascii="Times New Roman" w:hAnsi="Times New Roman" w:cs="Times New Roman"/>
                <w:sz w:val="24"/>
                <w:szCs w:val="24"/>
              </w:rPr>
              <w:t>Миняшкин</w:t>
            </w:r>
          </w:p>
          <w:p w:rsidR="009E281B" w:rsidRPr="00AD2572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867" w:type="dxa"/>
          </w:tcPr>
          <w:p w:rsidR="009E281B" w:rsidRPr="00D24149" w:rsidRDefault="009E281B" w:rsidP="00C15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9E281B" w:rsidRPr="00F81FBC" w:rsidRDefault="009E281B" w:rsidP="00C152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техническое обслуживание </w:t>
            </w:r>
            <w:r w:rsidR="00D24149" w:rsidRPr="00D24149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 xml:space="preserve">Основы управления </w:t>
            </w:r>
            <w:r w:rsidR="00D24149" w:rsidRPr="00D24149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«С» как объектов управления.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Основы управления</w:t>
            </w:r>
            <w:r w:rsidR="00C15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149" w:rsidRPr="00D24149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 xml:space="preserve"> кате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гории «С».</w:t>
            </w:r>
            <w:r w:rsidR="00C15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Организация и вы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 xml:space="preserve">полнение грузовых перевозок </w:t>
            </w:r>
            <w:r w:rsidR="008F2452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148265 </w:t>
            </w:r>
          </w:p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13">
              <w:rPr>
                <w:rFonts w:ascii="Times New Roman" w:hAnsi="Times New Roman" w:cs="Times New Roman"/>
                <w:sz w:val="24"/>
                <w:szCs w:val="24"/>
              </w:rPr>
              <w:t>Московский автомеханический институт</w:t>
            </w:r>
          </w:p>
          <w:p w:rsidR="009E281B" w:rsidRPr="00373E13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="00EA58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ПР</w:t>
            </w:r>
          </w:p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000099</w:t>
            </w:r>
          </w:p>
          <w:p w:rsidR="009E281B" w:rsidRPr="00AD2572" w:rsidRDefault="009E281B" w:rsidP="0067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</w:t>
            </w:r>
            <w:r w:rsidR="00677B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1B" w:rsidRDefault="00EA583B" w:rsidP="008B695E">
            <w:pPr>
              <w:jc w:val="center"/>
            </w:pPr>
            <w:r w:rsidRPr="00734CD9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D24149" w:rsidTr="00FB4A8A">
        <w:tc>
          <w:tcPr>
            <w:tcW w:w="1777" w:type="dxa"/>
          </w:tcPr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1B" w:rsidRPr="00D24149" w:rsidRDefault="00D24149" w:rsidP="00B1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81B" w:rsidRPr="00D24149"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</w:p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9E281B" w:rsidRPr="00AD2572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867" w:type="dxa"/>
          </w:tcPr>
          <w:p w:rsidR="009E281B" w:rsidRPr="00D24149" w:rsidRDefault="009E281B" w:rsidP="00E546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9E281B" w:rsidRPr="00F81FBC" w:rsidRDefault="009E281B" w:rsidP="00E546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 xml:space="preserve">служивание </w:t>
            </w:r>
            <w:r w:rsidR="00D24149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Основы упра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 xml:space="preserve">вления </w:t>
            </w:r>
            <w:r w:rsidR="00D24149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Основы управ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 w:rsidR="00C15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149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</w:t>
            </w:r>
            <w:r w:rsidR="00EA583B">
              <w:rPr>
                <w:rFonts w:ascii="Times New Roman" w:hAnsi="Times New Roman" w:cs="Times New Roman"/>
                <w:sz w:val="20"/>
                <w:szCs w:val="20"/>
              </w:rPr>
              <w:t xml:space="preserve">«В», «С». 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</w:t>
            </w:r>
            <w:r w:rsidR="008F24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 w:rsidR="00EA583B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D24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46C3" w:rsidRPr="00D24149">
              <w:rPr>
                <w:rFonts w:ascii="Times New Roman" w:hAnsi="Times New Roman" w:cs="Times New Roman"/>
                <w:sz w:val="20"/>
                <w:szCs w:val="20"/>
              </w:rPr>
              <w:t xml:space="preserve"> Психофизиологические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E546C3" w:rsidRPr="00D24149">
              <w:rPr>
                <w:rFonts w:ascii="Times New Roman" w:hAnsi="Times New Roman" w:cs="Times New Roman"/>
                <w:sz w:val="20"/>
                <w:szCs w:val="20"/>
              </w:rPr>
              <w:t>сно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46C3" w:rsidRPr="00D24149">
              <w:rPr>
                <w:rFonts w:ascii="Times New Roman" w:hAnsi="Times New Roman" w:cs="Times New Roman"/>
                <w:sz w:val="20"/>
                <w:szCs w:val="20"/>
              </w:rPr>
              <w:t>вы деятельности</w:t>
            </w:r>
            <w:r w:rsidR="00E54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6C3" w:rsidRPr="00D24149">
              <w:rPr>
                <w:rFonts w:ascii="Times New Roman" w:hAnsi="Times New Roman" w:cs="Times New Roman"/>
                <w:sz w:val="20"/>
                <w:szCs w:val="20"/>
              </w:rPr>
              <w:t>водителя.</w:t>
            </w:r>
          </w:p>
        </w:tc>
        <w:tc>
          <w:tcPr>
            <w:tcW w:w="2552" w:type="dxa"/>
          </w:tcPr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E281B" w:rsidRDefault="00EA583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="009E281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  <w:p w:rsidR="009E281B" w:rsidRDefault="00EA583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Общевойсков</w:t>
            </w:r>
            <w:r w:rsidR="009E281B">
              <w:rPr>
                <w:rFonts w:ascii="Times New Roman" w:hAnsi="Times New Roman" w:cs="Times New Roman"/>
                <w:sz w:val="24"/>
                <w:szCs w:val="24"/>
              </w:rPr>
              <w:t xml:space="preserve">ая 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 РФ</w:t>
            </w:r>
          </w:p>
          <w:p w:rsidR="009E281B" w:rsidRPr="00AD2572" w:rsidRDefault="00EA583B" w:rsidP="00EA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</w:p>
        </w:tc>
        <w:tc>
          <w:tcPr>
            <w:tcW w:w="1843" w:type="dxa"/>
          </w:tcPr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ПР</w:t>
            </w:r>
          </w:p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000105</w:t>
            </w:r>
          </w:p>
          <w:p w:rsidR="009E281B" w:rsidRPr="00AD2572" w:rsidRDefault="009E281B" w:rsidP="0067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</w:t>
            </w:r>
            <w:r w:rsidR="00677B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1B" w:rsidRDefault="00EA583B" w:rsidP="008B695E">
            <w:pPr>
              <w:jc w:val="center"/>
            </w:pPr>
            <w:r w:rsidRPr="00734CD9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D24149" w:rsidTr="00FB4A8A">
        <w:tc>
          <w:tcPr>
            <w:tcW w:w="1777" w:type="dxa"/>
          </w:tcPr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1B" w:rsidRPr="00AD2572" w:rsidRDefault="00D24149" w:rsidP="00C1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152EA">
              <w:rPr>
                <w:rFonts w:ascii="Times New Roman" w:hAnsi="Times New Roman" w:cs="Times New Roman"/>
                <w:sz w:val="24"/>
                <w:szCs w:val="24"/>
              </w:rPr>
              <w:t>Димитриу Елена Викторовна</w:t>
            </w:r>
          </w:p>
        </w:tc>
        <w:tc>
          <w:tcPr>
            <w:tcW w:w="2867" w:type="dxa"/>
          </w:tcPr>
          <w:p w:rsidR="009E281B" w:rsidRPr="008A2052" w:rsidRDefault="009E281B" w:rsidP="00E546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9E281B" w:rsidRPr="008A2052" w:rsidRDefault="009E281B" w:rsidP="00E546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техническое обслуживание </w:t>
            </w:r>
            <w:r w:rsidR="00D24149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Основы управления </w:t>
            </w:r>
            <w:r w:rsidR="00D24149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Основы уп</w:t>
            </w:r>
            <w:r w:rsidR="008F24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равления</w:t>
            </w:r>
            <w:r w:rsidR="00C15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149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A583B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C152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58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Организация и выпол</w:t>
            </w:r>
            <w:r w:rsidR="008F24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нение грузовых </w:t>
            </w:r>
            <w:r w:rsidR="00EA583B">
              <w:rPr>
                <w:rFonts w:ascii="Times New Roman" w:hAnsi="Times New Roman" w:cs="Times New Roman"/>
                <w:sz w:val="20"/>
                <w:szCs w:val="20"/>
              </w:rPr>
              <w:t>(пассажир</w:t>
            </w:r>
            <w:r w:rsidR="008F24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583B">
              <w:rPr>
                <w:rFonts w:ascii="Times New Roman" w:hAnsi="Times New Roman" w:cs="Times New Roman"/>
                <w:sz w:val="20"/>
                <w:szCs w:val="20"/>
              </w:rPr>
              <w:t xml:space="preserve">ских)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</w:t>
            </w:r>
            <w:r w:rsidR="00EA583B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0100A" w:rsidRDefault="0060100A" w:rsidP="006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0100A" w:rsidRDefault="0060100A" w:rsidP="006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№ 34373</w:t>
            </w:r>
          </w:p>
          <w:p w:rsidR="0060100A" w:rsidRDefault="0060100A" w:rsidP="006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«Российский государственный гуманитарный университет»</w:t>
            </w:r>
          </w:p>
          <w:p w:rsidR="009E281B" w:rsidRPr="00AD2572" w:rsidRDefault="0060100A" w:rsidP="006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843" w:type="dxa"/>
          </w:tcPr>
          <w:p w:rsidR="009E281B" w:rsidRDefault="0060100A" w:rsidP="00FB4A8A">
            <w:pPr>
              <w:ind w:left="-115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</w:t>
            </w:r>
            <w:r w:rsidR="00E54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переподготовке</w:t>
            </w:r>
          </w:p>
          <w:p w:rsidR="00E546C3" w:rsidRDefault="0060100A" w:rsidP="00FB4A8A">
            <w:pPr>
              <w:ind w:left="-115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пе</w:t>
            </w:r>
            <w:r w:rsidR="00E54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реподготовки и переквалифика</w:t>
            </w:r>
            <w:r w:rsidR="00E54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кадров» </w:t>
            </w:r>
          </w:p>
          <w:p w:rsidR="0060100A" w:rsidRDefault="0060100A" w:rsidP="00FB4A8A">
            <w:pPr>
              <w:ind w:left="-115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 019</w:t>
            </w:r>
          </w:p>
          <w:p w:rsidR="0060100A" w:rsidRPr="00AD2572" w:rsidRDefault="0060100A" w:rsidP="00FB4A8A">
            <w:pPr>
              <w:ind w:left="-115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 г.</w:t>
            </w:r>
          </w:p>
        </w:tc>
        <w:tc>
          <w:tcPr>
            <w:tcW w:w="1275" w:type="dxa"/>
          </w:tcPr>
          <w:p w:rsidR="009E281B" w:rsidRDefault="009E281B" w:rsidP="008B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1B" w:rsidRDefault="00C152EA" w:rsidP="008B695E">
            <w:pPr>
              <w:jc w:val="center"/>
            </w:pPr>
            <w:r w:rsidRPr="00734CD9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D24149" w:rsidTr="00FB4A8A">
        <w:tc>
          <w:tcPr>
            <w:tcW w:w="1777" w:type="dxa"/>
          </w:tcPr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1B" w:rsidRPr="00AD2572" w:rsidRDefault="00D24149" w:rsidP="00C1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152EA">
              <w:rPr>
                <w:rFonts w:ascii="Times New Roman" w:hAnsi="Times New Roman" w:cs="Times New Roman"/>
                <w:sz w:val="24"/>
                <w:szCs w:val="24"/>
              </w:rPr>
              <w:t>Лучкина Надежда Владимировна</w:t>
            </w:r>
          </w:p>
        </w:tc>
        <w:tc>
          <w:tcPr>
            <w:tcW w:w="2867" w:type="dxa"/>
          </w:tcPr>
          <w:p w:rsidR="009E281B" w:rsidRPr="008A2052" w:rsidRDefault="009E281B" w:rsidP="00C15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  <w:r w:rsidR="00C15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2EA" w:rsidRPr="00D24149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</w:t>
            </w:r>
            <w:r w:rsidR="00C152E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C152EA" w:rsidRPr="00D24149">
              <w:rPr>
                <w:rFonts w:ascii="Times New Roman" w:hAnsi="Times New Roman" w:cs="Times New Roman"/>
                <w:sz w:val="20"/>
                <w:szCs w:val="20"/>
              </w:rPr>
              <w:t>сно</w:t>
            </w:r>
            <w:r w:rsidR="00C152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52EA" w:rsidRPr="00D24149">
              <w:rPr>
                <w:rFonts w:ascii="Times New Roman" w:hAnsi="Times New Roman" w:cs="Times New Roman"/>
                <w:sz w:val="20"/>
                <w:szCs w:val="20"/>
              </w:rPr>
              <w:t>вы деятельности</w:t>
            </w:r>
            <w:r w:rsidR="00C15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2EA" w:rsidRPr="00D24149">
              <w:rPr>
                <w:rFonts w:ascii="Times New Roman" w:hAnsi="Times New Roman" w:cs="Times New Roman"/>
                <w:sz w:val="20"/>
                <w:szCs w:val="20"/>
              </w:rPr>
              <w:t>водителя.</w:t>
            </w:r>
          </w:p>
          <w:p w:rsidR="009E281B" w:rsidRPr="008A2052" w:rsidRDefault="009E281B" w:rsidP="00C15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техническое обслуживание </w:t>
            </w:r>
            <w:r w:rsidR="00D24149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Основы управления </w:t>
            </w:r>
            <w:r w:rsidR="00D24149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A583B">
              <w:rPr>
                <w:rFonts w:ascii="Times New Roman" w:hAnsi="Times New Roman" w:cs="Times New Roman"/>
                <w:sz w:val="20"/>
                <w:szCs w:val="20"/>
              </w:rPr>
              <w:t>, «Е», «</w:t>
            </w:r>
            <w:r w:rsidR="00EA5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EA58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как объектов управления.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Основы управ</w:t>
            </w:r>
            <w:r w:rsidR="00B16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 w:rsidR="00C15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149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выполнение грузовых </w:t>
            </w:r>
            <w:r w:rsidR="00EA583B">
              <w:rPr>
                <w:rFonts w:ascii="Times New Roman" w:hAnsi="Times New Roman" w:cs="Times New Roman"/>
                <w:sz w:val="20"/>
                <w:szCs w:val="20"/>
              </w:rPr>
              <w:t>(пасса-жирских)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</w:t>
            </w:r>
            <w:r w:rsidR="00E360EF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8A2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0100A" w:rsidRDefault="0060100A" w:rsidP="006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0100A" w:rsidRDefault="0060100A" w:rsidP="006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 № 77583</w:t>
            </w:r>
          </w:p>
          <w:p w:rsidR="0060100A" w:rsidRDefault="00FB4A8A" w:rsidP="006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00A">
              <w:rPr>
                <w:rFonts w:ascii="Times New Roman" w:hAnsi="Times New Roman" w:cs="Times New Roman"/>
                <w:sz w:val="24"/>
                <w:szCs w:val="24"/>
              </w:rPr>
              <w:t>ОУ 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социально-экономический институт»</w:t>
            </w:r>
          </w:p>
          <w:p w:rsidR="009E281B" w:rsidRPr="00AF4A53" w:rsidRDefault="0060100A" w:rsidP="006010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843" w:type="dxa"/>
          </w:tcPr>
          <w:p w:rsidR="0060100A" w:rsidRDefault="0060100A" w:rsidP="006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</w:t>
            </w:r>
            <w:r w:rsidR="00E54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переподготовке</w:t>
            </w:r>
          </w:p>
          <w:p w:rsidR="0060100A" w:rsidRDefault="0060100A" w:rsidP="006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«АВТОЭЛИТ» АЭ № 00498</w:t>
            </w:r>
          </w:p>
          <w:p w:rsidR="009E281B" w:rsidRPr="00AD2572" w:rsidRDefault="0060100A" w:rsidP="006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 г.</w:t>
            </w:r>
          </w:p>
        </w:tc>
        <w:tc>
          <w:tcPr>
            <w:tcW w:w="1275" w:type="dxa"/>
          </w:tcPr>
          <w:p w:rsidR="009E281B" w:rsidRDefault="009E281B" w:rsidP="008B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1B" w:rsidRDefault="009E281B" w:rsidP="008B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1B" w:rsidRDefault="009E281B" w:rsidP="008B695E">
            <w:pPr>
              <w:jc w:val="center"/>
            </w:pPr>
            <w:r w:rsidRPr="00734CD9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</w:tbl>
    <w:p w:rsidR="006F4B46" w:rsidRPr="00D24149" w:rsidRDefault="006F4B46" w:rsidP="00801AF7">
      <w:pPr>
        <w:spacing w:after="0" w:line="270" w:lineRule="atLeast"/>
        <w:ind w:firstLine="709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801AF7" w:rsidRDefault="00801AF7" w:rsidP="00801AF7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2.2. </w:t>
      </w:r>
      <w:r w:rsidR="00EB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</w:t>
      </w:r>
      <w:r w:rsidRPr="006F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но-методическое </w:t>
      </w:r>
      <w:r w:rsidR="00EB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библиотечно-информационное </w:t>
      </w:r>
      <w:r w:rsidRPr="006F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</w:t>
      </w:r>
    </w:p>
    <w:tbl>
      <w:tblPr>
        <w:tblW w:w="10206" w:type="dxa"/>
        <w:tblInd w:w="108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56"/>
        <w:gridCol w:w="4522"/>
        <w:gridCol w:w="5228"/>
      </w:tblGrid>
      <w:tr w:rsidR="00801AF7" w:rsidRPr="006F4B46" w:rsidTr="00777A87">
        <w:trPr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6F4B46" w:rsidRDefault="00801AF7" w:rsidP="006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B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6F4B46" w:rsidRDefault="00801AF7" w:rsidP="006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B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содержания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6F4B46" w:rsidRDefault="00801AF7" w:rsidP="006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B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данным образовательного</w:t>
            </w:r>
            <w:r w:rsidR="009B29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F4B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учреждения</w:t>
            </w:r>
          </w:p>
        </w:tc>
      </w:tr>
      <w:tr w:rsidR="00801AF7" w:rsidRPr="00801AF7" w:rsidTr="00777A8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801AF7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801AF7" w:rsidP="00C6577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источников учебной информации по каждо</w:t>
            </w:r>
            <w:r w:rsidR="006F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="009B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предмету 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планов реализуемых образовательных программ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801AF7" w:rsidP="00C6577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всем учебным </w:t>
            </w:r>
            <w:r w:rsidR="006F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имеются в достаточном количестве учебники, </w:t>
            </w:r>
            <w:r w:rsidR="006F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пособия, 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пособия, справочники</w:t>
            </w:r>
            <w:r w:rsidR="0089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словари, периодические издания</w:t>
            </w:r>
          </w:p>
        </w:tc>
      </w:tr>
      <w:tr w:rsidR="00894A23" w:rsidRPr="00801AF7" w:rsidTr="00777A8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23" w:rsidRPr="00801AF7" w:rsidRDefault="00894A23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A23" w:rsidRPr="00801AF7" w:rsidRDefault="00894A23" w:rsidP="00801F6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фондов (число книг (включая учебники), брошюр, журналов)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A23" w:rsidRPr="00801AF7" w:rsidRDefault="00887BFC" w:rsidP="00887BF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A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0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94A23"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F6C" w:rsidRPr="00801AF7" w:rsidTr="00777A8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F6C" w:rsidRPr="00801AF7" w:rsidRDefault="00801F6C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6C" w:rsidRPr="00801AF7" w:rsidRDefault="00801F6C" w:rsidP="00801F6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количества обязат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ельной литературы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6C" w:rsidRPr="00801AF7" w:rsidRDefault="00801F6C" w:rsidP="00801F6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меется достаточное количество обязательной литературы на каждого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электронных учебных пособий </w:t>
            </w:r>
          </w:p>
        </w:tc>
      </w:tr>
      <w:tr w:rsidR="00801F6C" w:rsidRPr="00801AF7" w:rsidTr="00777A8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F6C" w:rsidRPr="00801AF7" w:rsidRDefault="00801F6C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6C" w:rsidRPr="00801AF7" w:rsidRDefault="00801F6C" w:rsidP="00F101B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колич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ества дополнительной литературы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6C" w:rsidRPr="00801AF7" w:rsidRDefault="00801F6C" w:rsidP="00801F6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меется достаточное количество дополнительной литературы</w:t>
            </w:r>
          </w:p>
        </w:tc>
      </w:tr>
      <w:tr w:rsidR="00801F6C" w:rsidRPr="00801AF7" w:rsidTr="00777A8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F6C" w:rsidRPr="00801AF7" w:rsidRDefault="00801F6C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6C" w:rsidRPr="00801AF7" w:rsidRDefault="00801F6C" w:rsidP="00F101B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методических разработок и учебных материалов для проведения занятий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6C" w:rsidRPr="00801AF7" w:rsidRDefault="00801F6C" w:rsidP="00801F6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методические разработки для проведения занятий по всем учебным предметам</w:t>
            </w:r>
          </w:p>
        </w:tc>
      </w:tr>
      <w:tr w:rsidR="00CC32B4" w:rsidRPr="00801AF7" w:rsidTr="00777A8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2B4" w:rsidRPr="00801AF7" w:rsidRDefault="00CC32B4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B4" w:rsidRPr="00801AF7" w:rsidRDefault="00CC32B4" w:rsidP="00F101B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информатизации учебно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образовательного процесса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B4" w:rsidRPr="00801AF7" w:rsidRDefault="00CC32B4" w:rsidP="00887BF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C32B4" w:rsidRPr="00801AF7" w:rsidTr="00777A8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2B4" w:rsidRPr="00801AF7" w:rsidRDefault="00CC32B4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B4" w:rsidRPr="00801AF7" w:rsidRDefault="00CC32B4" w:rsidP="00F101B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компьютерных классов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B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B4" w:rsidRDefault="00CC32B4" w:rsidP="00CC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C32B4" w:rsidRPr="00801AF7" w:rsidRDefault="00CC32B4" w:rsidP="00FC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компьютеров</w:t>
            </w:r>
          </w:p>
        </w:tc>
      </w:tr>
      <w:tr w:rsidR="00887BFC" w:rsidRPr="00801AF7" w:rsidTr="00777A8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FC" w:rsidRPr="00801AF7" w:rsidRDefault="00887BFC" w:rsidP="00887BF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FC" w:rsidRPr="00801AF7" w:rsidRDefault="00887BFC" w:rsidP="00F101B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лицензионных программ для обучения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FC" w:rsidRPr="00801AF7" w:rsidRDefault="00887BFC" w:rsidP="00887BF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CC32B4" w:rsidRPr="00801AF7" w:rsidTr="00777A8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2B4" w:rsidRPr="00801AF7" w:rsidRDefault="00887BFC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B4" w:rsidRPr="00801AF7" w:rsidRDefault="00CC32B4" w:rsidP="00F101B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преподавателей, использую</w:t>
            </w:r>
            <w:r w:rsidR="00F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средства информатизации (СИ) не</w:t>
            </w:r>
            <w:r w:rsidR="00AA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дственно при проведении заня</w:t>
            </w:r>
            <w:r w:rsidR="00AA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 от общего числа преподавателей 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B4" w:rsidRPr="00801AF7" w:rsidRDefault="00FA1407" w:rsidP="00887BF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C32B4"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</w:t>
            </w:r>
          </w:p>
        </w:tc>
      </w:tr>
      <w:tr w:rsidR="00887BFC" w:rsidRPr="00801AF7" w:rsidTr="00777A8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FC" w:rsidRPr="00801AF7" w:rsidRDefault="00887BFC" w:rsidP="0088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FC" w:rsidRPr="00801AF7" w:rsidRDefault="00887BFC" w:rsidP="00F1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локальных компьютерных сетей,</w:t>
            </w:r>
          </w:p>
          <w:p w:rsidR="00887BFC" w:rsidRPr="00801AF7" w:rsidRDefault="00887BFC" w:rsidP="00F1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них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FC" w:rsidRPr="00801AF7" w:rsidRDefault="00887BFC" w:rsidP="0088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87BFC" w:rsidRPr="00801AF7" w:rsidRDefault="00887BFC" w:rsidP="0088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:rsidR="00EA583B" w:rsidRDefault="00EA583B" w:rsidP="000B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AF7" w:rsidRPr="00A8552B" w:rsidRDefault="00801AF7" w:rsidP="000B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A85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A8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информационно-методическое обеспечение учебного процесса, его укомплектованность источниками учебной информации соответствует лицензионным требованиям и критериальным значениям основных показателей, предъявляемым</w:t>
      </w:r>
      <w:r w:rsidR="0063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B1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профессиональным </w:t>
      </w:r>
      <w:r w:rsidR="0063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учреждениям</w:t>
      </w:r>
      <w:r w:rsidR="0023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83B" w:rsidRDefault="00EA583B" w:rsidP="00801AF7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AF7" w:rsidRPr="00234CEC" w:rsidRDefault="00801AF7" w:rsidP="00801AF7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234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Материально-техническое обеспечение учебного процесса</w:t>
      </w:r>
    </w:p>
    <w:p w:rsidR="00801AF7" w:rsidRDefault="00801AF7" w:rsidP="00777A87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C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234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и использование земельных участков, площадей и учебного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5811"/>
        <w:gridCol w:w="3969"/>
      </w:tblGrid>
      <w:tr w:rsidR="00801AF7" w:rsidRPr="00234CEC" w:rsidTr="00B16369">
        <w:trPr>
          <w:tblHeader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74B" w:rsidRDefault="00801AF7" w:rsidP="00DB774B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801AF7" w:rsidRPr="00234CEC" w:rsidRDefault="00DB774B" w:rsidP="00DB774B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пп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234CEC" w:rsidRDefault="00801AF7" w:rsidP="00DB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содержания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234CEC" w:rsidRDefault="00801AF7" w:rsidP="00B1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данным образовательного учреждения</w:t>
            </w:r>
          </w:p>
        </w:tc>
      </w:tr>
      <w:tr w:rsidR="00801AF7" w:rsidRPr="006D2545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6D2545" w:rsidRDefault="00801AF7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6D2545" w:rsidRDefault="00801AF7" w:rsidP="0025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</w:t>
            </w:r>
            <w:r w:rsidR="002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</w:t>
            </w:r>
            <w:r w:rsidR="002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154421"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(разрешенное использование – эксплуатация зданий и строений автошколы) по адресу г. Москва </w:t>
            </w:r>
            <w:r w:rsidR="006D2545"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Каширское ш.</w:t>
            </w:r>
            <w:r w:rsidR="00154421"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D2545"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12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6C" w:rsidRDefault="000F7D6C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аренды земли</w:t>
            </w:r>
          </w:p>
          <w:p w:rsidR="00801AF7" w:rsidRPr="006D2545" w:rsidRDefault="000F7D6C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7 059</w:t>
            </w:r>
            <w:r w:rsidR="006D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</w:t>
            </w:r>
            <w:r w:rsidR="00801AF7" w:rsidRPr="006D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801AF7" w:rsidRPr="006D2545" w:rsidRDefault="00801AF7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545" w:rsidRPr="006D2545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5" w:rsidRPr="006D2545" w:rsidRDefault="006D2545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5" w:rsidRPr="006D2545" w:rsidRDefault="006D2545" w:rsidP="0025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</w:t>
            </w:r>
            <w:r w:rsidR="002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</w:t>
            </w:r>
            <w:r w:rsidR="002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(разрешенное использование – эксплуатация зданий и строений автошколы) по адресу г. Москва Симоновская наб. владение 3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FC" w:rsidRDefault="00252BFC" w:rsidP="0025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аренды земли</w:t>
            </w:r>
          </w:p>
          <w:p w:rsidR="006D2545" w:rsidRPr="006D2545" w:rsidRDefault="006D2545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3 700 </w:t>
            </w:r>
            <w:r w:rsidR="000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</w:t>
            </w:r>
            <w:r w:rsidRPr="006D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6D2545" w:rsidRPr="006D2545" w:rsidRDefault="006D2545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F7" w:rsidRPr="006D2545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6D2545" w:rsidRDefault="006D2545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5" w:rsidRPr="006D2545" w:rsidRDefault="00801AF7" w:rsidP="006D2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площадь помещений</w:t>
            </w:r>
            <w:r w:rsidR="006D2545"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адресу г. Москва Каширское ш., </w:t>
            </w:r>
            <w:r w:rsidR="000F7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12: </w:t>
            </w:r>
            <w:r w:rsidR="000F7D6C"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F7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троение</w:t>
            </w:r>
            <w:r w:rsidR="000F7D6C"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0F7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7 031,4 кв. м</w:t>
            </w:r>
          </w:p>
          <w:p w:rsidR="00801AF7" w:rsidRPr="006D2545" w:rsidRDefault="000F7D6C" w:rsidP="006D2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троение</w:t>
            </w:r>
            <w:r w:rsidR="006D2545"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242,3 кв. м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FC" w:rsidRDefault="00252BFC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  <w:p w:rsidR="00801AF7" w:rsidRPr="006D2545" w:rsidRDefault="000F7D6C" w:rsidP="007F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7 273,7кв. </w:t>
            </w:r>
            <w:r w:rsidR="00801AF7" w:rsidRPr="006D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6D2545" w:rsidRPr="006D2545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5" w:rsidRPr="006D2545" w:rsidRDefault="006D2545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5" w:rsidRPr="006D2545" w:rsidRDefault="006D2545" w:rsidP="006D2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площадь помещений по адресу г. Москва Симоновская наб. владение 3</w:t>
            </w:r>
            <w:r w:rsidR="000F7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корпус 1 – 532,2 кв. м</w:t>
            </w:r>
          </w:p>
          <w:p w:rsidR="006D2545" w:rsidRPr="006D2545" w:rsidRDefault="000F7D6C" w:rsidP="000F7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="006D2545"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– 1 356,7 кв. м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FC" w:rsidRDefault="00252BFC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  <w:p w:rsidR="006D2545" w:rsidRPr="006D2545" w:rsidRDefault="000F7D6C" w:rsidP="007F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1 888,9кв. </w:t>
            </w:r>
            <w:r w:rsidR="006D2545" w:rsidRPr="006D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801AF7" w:rsidRPr="00801AF7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801AF7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801AF7" w:rsidP="000F7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необходимого количества кабинетов,  лабораторий, учебного оборудования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0F7D6C" w:rsidRDefault="00801AF7" w:rsidP="00B1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требованиями </w:t>
            </w:r>
            <w:r w:rsidR="00234CEC" w:rsidRPr="000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примерных программ профессиональ</w:t>
            </w:r>
            <w:r w:rsidR="00B16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34CEC" w:rsidRPr="000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подготовки</w:t>
            </w:r>
            <w:r w:rsidR="00CA4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F2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</w:t>
            </w:r>
            <w:r w:rsidRPr="000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необходимое </w:t>
            </w:r>
            <w:r w:rsidRPr="000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количество помещений и учебного оборудования для организации учебного процесса</w:t>
            </w:r>
          </w:p>
        </w:tc>
      </w:tr>
      <w:tr w:rsidR="00801AF7" w:rsidRPr="00801AF7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801AF7" w:rsidP="006F15F2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6F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6F15F2" w:rsidRDefault="00801AF7" w:rsidP="006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Кабинеты </w:t>
            </w:r>
            <w:r w:rsidR="006F15F2" w:rsidRPr="006F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предметов профессиональной подготовки водителей транспортных средств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801AF7" w:rsidRDefault="006F15F2" w:rsidP="00AA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01AF7" w:rsidRPr="00801AF7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6F15F2" w:rsidP="000F7D6C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6F15F2" w:rsidP="006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Кабинеты учебных предметов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дополнительных образовательных программ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801AF7" w:rsidRDefault="00AA4B37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1AF7" w:rsidRPr="00801AF7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6F15F2" w:rsidP="000F7D6C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6F15F2" w:rsidP="006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Кабинеты учебных предметов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9B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дготовки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ВУС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 военной службы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AA4B37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1AF7" w:rsidRPr="00801AF7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6F15F2" w:rsidP="000F7D6C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6F15F2" w:rsidP="006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 площадка начального обучения вождению транспортных средств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AA4B37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01B0" w:rsidRPr="00801AF7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B0" w:rsidRPr="00801AF7" w:rsidRDefault="00F101B0" w:rsidP="00F101B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B0" w:rsidRPr="00801AF7" w:rsidRDefault="00F101B0" w:rsidP="00C0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тренажер категории «В»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B0" w:rsidRPr="00801AF7" w:rsidRDefault="00B16369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01B0" w:rsidRPr="00801AF7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B0" w:rsidRPr="00801AF7" w:rsidRDefault="00F101B0" w:rsidP="00F101B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B0" w:rsidRPr="00F101B0" w:rsidRDefault="00F101B0" w:rsidP="00F1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тренажер категории «С» (КАМАЗ-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Forvard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B0" w:rsidRPr="00801AF7" w:rsidRDefault="00F101B0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1B0" w:rsidRPr="00801AF7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B0" w:rsidRPr="00801AF7" w:rsidRDefault="00F101B0" w:rsidP="00F101B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B0" w:rsidRPr="00801AF7" w:rsidRDefault="00F101B0" w:rsidP="00F1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Автомобиль-тренажер категории «С» (для проведения практических занятий)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B0" w:rsidRDefault="00F101B0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F101B0" w:rsidRPr="00801AF7" w:rsidRDefault="00F101B0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(КАМАЗ, УРАЛ)</w:t>
            </w:r>
          </w:p>
        </w:tc>
      </w:tr>
      <w:tr w:rsidR="00801AF7" w:rsidRPr="00801AF7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801AF7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801AF7" w:rsidP="00F1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использования площадей, помещений, учебного оборудования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9A5156" w:rsidRDefault="00801AF7" w:rsidP="00B1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использования высокая.</w:t>
            </w:r>
            <w:r w:rsidR="00CA4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5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Площади учебных помещений, учебное оборудование задействованы при прове</w:t>
            </w:r>
            <w:r w:rsidR="00E260EF" w:rsidRPr="009A5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дении занятий </w:t>
            </w:r>
            <w:r w:rsidRPr="009A5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  дневное </w:t>
            </w:r>
            <w:r w:rsidR="00F101B0" w:rsidRPr="009A5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9A5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вечернее время</w:t>
            </w:r>
          </w:p>
        </w:tc>
      </w:tr>
      <w:tr w:rsidR="00801AF7" w:rsidRPr="00801AF7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9832BE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9832BE" w:rsidRDefault="009832BE" w:rsidP="0098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Другие помещения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6E269B" w:rsidRDefault="00801AF7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801AF7" w:rsidRPr="00801AF7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9832BE" w:rsidP="009832BE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01AF7"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9832BE" w:rsidP="0098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 с библиотекой учебной литературы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334340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 кв. м</w:t>
            </w:r>
          </w:p>
        </w:tc>
      </w:tr>
      <w:tr w:rsidR="00801AF7" w:rsidRPr="00801AF7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9832BE" w:rsidP="009832BE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01AF7"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9832BE" w:rsidP="0098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3C28E8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 4 кв. м (</w:t>
            </w:r>
            <w:r w:rsidR="0098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01AF7"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34340" w:rsidRPr="00801AF7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40" w:rsidRPr="00801AF7" w:rsidRDefault="00334340" w:rsidP="00C04A75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40" w:rsidRPr="00801AF7" w:rsidRDefault="00334340" w:rsidP="00C0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Боевой славы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40" w:rsidRPr="00801AF7" w:rsidRDefault="00334340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  <w:r w:rsidR="00DB7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334340" w:rsidRPr="00801AF7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40" w:rsidRPr="00801AF7" w:rsidRDefault="00334340" w:rsidP="00C04A75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40" w:rsidRPr="00801AF7" w:rsidRDefault="00334340" w:rsidP="0098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40" w:rsidRPr="00801AF7" w:rsidRDefault="00686664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334340" w:rsidRPr="00801AF7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40" w:rsidRPr="00801AF7" w:rsidRDefault="00334340" w:rsidP="00C04A75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40" w:rsidRPr="00801AF7" w:rsidRDefault="00334340" w:rsidP="0098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40" w:rsidRPr="00801AF7" w:rsidRDefault="00686664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334340" w:rsidRPr="00801AF7" w:rsidTr="00B1636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40" w:rsidRPr="00801AF7" w:rsidRDefault="00334340" w:rsidP="0033434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664" w:rsidRDefault="00334340" w:rsidP="0098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</w:t>
            </w:r>
            <w:r w:rsidR="0004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9B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стрелковая галерея 50 м (10 направлений)</w:t>
            </w:r>
          </w:p>
          <w:p w:rsidR="00686664" w:rsidRPr="00801AF7" w:rsidRDefault="00686664" w:rsidP="009B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стрелковая галерея 25 м (</w:t>
            </w:r>
            <w:r w:rsidR="009B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направления)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64" w:rsidRDefault="00686664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694,9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м </w:t>
            </w:r>
          </w:p>
          <w:p w:rsidR="00334340" w:rsidRPr="00801AF7" w:rsidRDefault="004A2331" w:rsidP="002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64,4 </w:t>
            </w:r>
            <w:r w:rsidR="0068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</w:tbl>
    <w:p w:rsidR="00106102" w:rsidRDefault="00106102" w:rsidP="00130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774B" w:rsidRDefault="00513E2B" w:rsidP="00130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об оборудованных учебных кабинетах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4"/>
        <w:gridCol w:w="7513"/>
        <w:gridCol w:w="1134"/>
        <w:gridCol w:w="1275"/>
      </w:tblGrid>
      <w:tr w:rsidR="00DB774B" w:rsidRPr="00DB774B" w:rsidTr="005E48EE">
        <w:trPr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74B" w:rsidRPr="00DB774B" w:rsidRDefault="00DB774B" w:rsidP="00DB774B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74B" w:rsidRPr="00DB774B" w:rsidRDefault="00DB774B" w:rsidP="00DB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кабинет, название учебного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74B" w:rsidRDefault="00DB774B" w:rsidP="00DB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DB774B" w:rsidRPr="00DB774B" w:rsidRDefault="00DB774B" w:rsidP="00DB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4B" w:rsidRPr="00DB774B" w:rsidRDefault="00DB774B" w:rsidP="00DB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посадочных мест</w:t>
            </w:r>
          </w:p>
        </w:tc>
      </w:tr>
      <w:tr w:rsidR="00DB774B" w:rsidRPr="00801AF7" w:rsidTr="005E48EE">
        <w:tc>
          <w:tcPr>
            <w:tcW w:w="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4B" w:rsidRPr="00801AF7" w:rsidRDefault="00DB774B" w:rsidP="00C04A75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4B" w:rsidRPr="00801AF7" w:rsidRDefault="00DB774B" w:rsidP="00C0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Каширское шоссе, </w:t>
            </w:r>
            <w:r w:rsidRPr="006D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12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4B" w:rsidRPr="00801AF7" w:rsidRDefault="00DB774B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774B" w:rsidRPr="00801AF7" w:rsidRDefault="00DB774B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4B" w:rsidRPr="00801AF7" w:rsidTr="005E48EE">
        <w:tc>
          <w:tcPr>
            <w:tcW w:w="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74B" w:rsidRPr="00801AF7" w:rsidRDefault="00DB774B" w:rsidP="00C04A75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74B" w:rsidRDefault="00DB774B" w:rsidP="00C0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кабинеты по программе профессиональной подготовки водителей транспортных средств (категории «В», </w:t>
            </w:r>
            <w:r w:rsidR="00777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«Е»), в том числе: </w:t>
            </w:r>
          </w:p>
          <w:p w:rsidR="00DB774B" w:rsidRDefault="00DB774B" w:rsidP="00C0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учебный кабинет (категории «В»)</w:t>
            </w:r>
          </w:p>
          <w:p w:rsidR="003C28E8" w:rsidRDefault="003C28E8" w:rsidP="003C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учебный кабинет (категории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«СЕ», «ВЕ»)</w:t>
            </w:r>
          </w:p>
          <w:p w:rsidR="003C28E8" w:rsidRDefault="003C28E8" w:rsidP="00C0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 (категории «В»)</w:t>
            </w:r>
          </w:p>
          <w:p w:rsidR="00AA4B37" w:rsidRDefault="00AA4B37" w:rsidP="00C0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 (категории «Е»)</w:t>
            </w:r>
          </w:p>
          <w:p w:rsidR="00E260EF" w:rsidRDefault="00E260EF" w:rsidP="00C0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 (категории «А»,</w:t>
            </w:r>
            <w:r w:rsidR="009B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«В», «С»)</w:t>
            </w:r>
          </w:p>
          <w:p w:rsidR="00DB774B" w:rsidRDefault="00DB774B" w:rsidP="00C0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класс</w:t>
            </w:r>
          </w:p>
          <w:p w:rsidR="00DB774B" w:rsidRDefault="00DB774B" w:rsidP="00C0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  <w:r w:rsidR="003C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«Первой помощи при ДТП»</w:t>
            </w:r>
          </w:p>
          <w:p w:rsidR="00DB774B" w:rsidRPr="00801AF7" w:rsidRDefault="003C28E8" w:rsidP="003C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автомобильных тренажеров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74B" w:rsidRDefault="00AA4B37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B774B" w:rsidRDefault="00DB774B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774B" w:rsidRDefault="00DB774B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774B" w:rsidRDefault="00DB774B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  <w:p w:rsid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  <w:p w:rsid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B37" w:rsidRDefault="00AA4B37" w:rsidP="00AA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  <w:p w:rsidR="00E260EF" w:rsidRDefault="00E260EF" w:rsidP="00E2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  <w:p w:rsid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  <w:p w:rsid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  <w:p w:rsidR="003C28E8" w:rsidRPr="00801AF7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</w:tcPr>
          <w:p w:rsidR="00DB774B" w:rsidRDefault="00DB774B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B" w:rsidRDefault="00DB774B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B" w:rsidRDefault="00DB774B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B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DB774B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A4B37" w:rsidRDefault="00AA4B37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260EF" w:rsidRDefault="00E260EF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C28E8" w:rsidRPr="00801AF7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48EE" w:rsidRPr="00801AF7" w:rsidTr="005E48EE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E8" w:rsidRPr="003C28E8" w:rsidRDefault="003C28E8" w:rsidP="003C28E8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E8" w:rsidRPr="003C28E8" w:rsidRDefault="003C28E8" w:rsidP="005E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кабинет по программе подготовки граждан РФ по изучению правил безопасного обращения с оружием (комплексный учебный кабинет)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E8" w:rsidRP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  <w:p w:rsidR="003C28E8" w:rsidRP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C28E8" w:rsidRPr="00801AF7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E8" w:rsidRPr="00801AF7" w:rsidTr="005E48EE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E8" w:rsidRPr="003C28E8" w:rsidRDefault="003C28E8" w:rsidP="003C28E8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E8" w:rsidRPr="003C28E8" w:rsidRDefault="003C28E8" w:rsidP="00AA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 по программе профессиональной подготовки водителей транспортных средств категории «С» (ВУС-837)</w:t>
            </w:r>
            <w:r w:rsidR="005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доподготовки военных водителей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основам военной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E8" w:rsidRP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  <w:p w:rsidR="003C28E8" w:rsidRP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8E8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3C28E8" w:rsidRPr="00801AF7" w:rsidRDefault="003C28E8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8EE" w:rsidRPr="00801AF7" w:rsidTr="005E48EE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EE" w:rsidRPr="005E48EE" w:rsidRDefault="005E48EE" w:rsidP="00C04A75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EE" w:rsidRPr="005E48EE" w:rsidRDefault="005E48EE" w:rsidP="005E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Симоновская наб.,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EE" w:rsidRPr="005E48EE" w:rsidRDefault="005E48EE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E" w:rsidRPr="00801AF7" w:rsidRDefault="005E48EE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8EE" w:rsidRPr="00801AF7" w:rsidTr="005E48EE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EE" w:rsidRPr="005E48EE" w:rsidRDefault="005E48EE" w:rsidP="00C04A75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EE" w:rsidRDefault="005E48EE" w:rsidP="00C0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кабинеты по программе профессиональной подготовки водителей транспортных средств (категории «В», «С»), в том числе: </w:t>
            </w:r>
          </w:p>
          <w:p w:rsidR="005E48EE" w:rsidRDefault="005E48EE" w:rsidP="00C0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учебный кабинет (категории «В», «С»)</w:t>
            </w:r>
          </w:p>
          <w:p w:rsidR="005E48EE" w:rsidRDefault="005E48EE" w:rsidP="00C0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учебный кабинет (категории «С»)</w:t>
            </w:r>
          </w:p>
          <w:p w:rsidR="005E48EE" w:rsidRDefault="005E48EE" w:rsidP="005E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учебный кабинет (категории «С»)</w:t>
            </w:r>
          </w:p>
          <w:p w:rsidR="005E48EE" w:rsidRDefault="005E48EE" w:rsidP="00C0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 (категории «С»)</w:t>
            </w:r>
          </w:p>
          <w:p w:rsidR="005E48EE" w:rsidRDefault="005E48EE" w:rsidP="00C0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класс</w:t>
            </w:r>
          </w:p>
          <w:p w:rsidR="005E48EE" w:rsidRDefault="005E48EE" w:rsidP="005E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 для проведения практических занятий (с автомобилями-тренажерами категории «С»)</w:t>
            </w:r>
          </w:p>
          <w:p w:rsidR="005E48EE" w:rsidRDefault="005E48EE" w:rsidP="00C0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кабинет для проведения практических занятий (с двигателями) </w:t>
            </w:r>
          </w:p>
          <w:p w:rsidR="005E48EE" w:rsidRPr="005E48EE" w:rsidRDefault="005E48EE" w:rsidP="00E2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кабинет «Первой помощи при ДТП»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EE" w:rsidRDefault="00AA4B37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E48EE" w:rsidRDefault="005E48EE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8EE" w:rsidRPr="005E48EE" w:rsidRDefault="005E48EE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5E48EE" w:rsidRPr="005E48EE" w:rsidRDefault="005E48EE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5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  <w:p w:rsidR="005E48EE" w:rsidRPr="005E48EE" w:rsidRDefault="005E48EE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E48EE" w:rsidRPr="005E48EE" w:rsidRDefault="005E48EE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  <w:p w:rsidR="005E48EE" w:rsidRPr="005E48EE" w:rsidRDefault="005E48EE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5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5E48EE" w:rsidRDefault="005E48EE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8EE" w:rsidRDefault="005E48EE" w:rsidP="005E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5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5E48EE" w:rsidRDefault="005E48EE" w:rsidP="005E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8EE" w:rsidRDefault="005E48EE" w:rsidP="005E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  <w:p w:rsidR="00FC49F7" w:rsidRPr="005E48EE" w:rsidRDefault="00E260EF" w:rsidP="00FC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C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C49F7" w:rsidRPr="005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E" w:rsidRDefault="005E48EE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8EE" w:rsidRDefault="005E48EE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8EE" w:rsidRDefault="005E48EE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E48EE" w:rsidRDefault="005E48EE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E48EE" w:rsidRDefault="005E48EE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E48EE" w:rsidRDefault="005E48EE" w:rsidP="005E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E48EE" w:rsidRDefault="005E48EE" w:rsidP="005E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E48EE" w:rsidRDefault="005E48EE" w:rsidP="005E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8EE" w:rsidRDefault="005E48EE" w:rsidP="005E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E48EE" w:rsidRDefault="005E48EE" w:rsidP="005E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9F7" w:rsidRDefault="005E48EE" w:rsidP="00FC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E48EE" w:rsidRPr="00801AF7" w:rsidRDefault="00FC49F7" w:rsidP="00FC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C49F7" w:rsidRPr="00801AF7" w:rsidTr="00FC49F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9F7" w:rsidRPr="003C28E8" w:rsidRDefault="00FC49F7" w:rsidP="00FC49F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9F7" w:rsidRPr="003C28E8" w:rsidRDefault="00FC49F7" w:rsidP="00AA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кабинет по программе профессиональной подготовки водителей транспортных средств категории «С» (ВУС-837), доподготовки военных водителей и основам военной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9F7" w:rsidRDefault="00FC49F7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9F7" w:rsidRPr="003C28E8" w:rsidRDefault="00FC49F7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  <w:p w:rsidR="00FC49F7" w:rsidRPr="003C28E8" w:rsidRDefault="00FC49F7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7" w:rsidRDefault="00FC49F7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9F7" w:rsidRDefault="00FC49F7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C49F7" w:rsidRPr="00801AF7" w:rsidRDefault="00FC49F7" w:rsidP="00C0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7A" w:rsidRDefault="00C43A7A" w:rsidP="0044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DD7" w:rsidRDefault="007F2DD7" w:rsidP="0044713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Сведения о наличии оборудованных </w:t>
      </w:r>
      <w:r w:rsidR="00C43A7A" w:rsidRPr="00D30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учебных транспортных средств 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456"/>
        <w:gridCol w:w="3230"/>
        <w:gridCol w:w="2977"/>
        <w:gridCol w:w="1721"/>
        <w:gridCol w:w="1968"/>
      </w:tblGrid>
      <w:tr w:rsidR="0044713F" w:rsidRPr="0044713F" w:rsidTr="008B0665">
        <w:tc>
          <w:tcPr>
            <w:tcW w:w="456" w:type="dxa"/>
            <w:vAlign w:val="center"/>
          </w:tcPr>
          <w:p w:rsidR="0044713F" w:rsidRPr="0044713F" w:rsidRDefault="0044713F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71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3230" w:type="dxa"/>
            <w:vAlign w:val="center"/>
          </w:tcPr>
          <w:p w:rsidR="0044713F" w:rsidRPr="0044713F" w:rsidRDefault="007F2DD7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Марка, модель транспортного средства</w:t>
            </w:r>
          </w:p>
        </w:tc>
        <w:tc>
          <w:tcPr>
            <w:tcW w:w="2977" w:type="dxa"/>
            <w:vAlign w:val="center"/>
          </w:tcPr>
          <w:p w:rsidR="0044713F" w:rsidRPr="0044713F" w:rsidRDefault="007F2DD7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Тип транспортного средства</w:t>
            </w:r>
          </w:p>
        </w:tc>
        <w:tc>
          <w:tcPr>
            <w:tcW w:w="1721" w:type="dxa"/>
            <w:vAlign w:val="center"/>
          </w:tcPr>
          <w:p w:rsidR="0044713F" w:rsidRPr="0044713F" w:rsidRDefault="007F2DD7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транспортных средств</w:t>
            </w:r>
          </w:p>
        </w:tc>
        <w:tc>
          <w:tcPr>
            <w:tcW w:w="1968" w:type="dxa"/>
            <w:vAlign w:val="center"/>
          </w:tcPr>
          <w:p w:rsidR="0044713F" w:rsidRPr="0044713F" w:rsidRDefault="007F2DD7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Соответствие установленным требованиям</w:t>
            </w:r>
          </w:p>
        </w:tc>
      </w:tr>
      <w:tr w:rsidR="003D76B9" w:rsidRPr="003D76B9" w:rsidTr="008B0665">
        <w:tc>
          <w:tcPr>
            <w:tcW w:w="10352" w:type="dxa"/>
            <w:gridSpan w:val="5"/>
          </w:tcPr>
          <w:p w:rsidR="003D76B9" w:rsidRPr="003D76B9" w:rsidRDefault="003D76B9" w:rsidP="00447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средства категории «В»</w:t>
            </w:r>
          </w:p>
        </w:tc>
      </w:tr>
      <w:tr w:rsidR="0044713F" w:rsidRPr="00CC0AD3" w:rsidTr="008B0665">
        <w:tc>
          <w:tcPr>
            <w:tcW w:w="456" w:type="dxa"/>
          </w:tcPr>
          <w:p w:rsidR="0044713F" w:rsidRPr="00CC0AD3" w:rsidRDefault="00CC0AD3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</w:tcPr>
          <w:p w:rsidR="0044713F" w:rsidRPr="00CC0AD3" w:rsidRDefault="00CC0AD3" w:rsidP="00CC0A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Шкода Фабиа</w:t>
            </w:r>
          </w:p>
        </w:tc>
        <w:tc>
          <w:tcPr>
            <w:tcW w:w="2977" w:type="dxa"/>
          </w:tcPr>
          <w:p w:rsidR="0044713F" w:rsidRPr="00CC0AD3" w:rsidRDefault="00CC0AD3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721" w:type="dxa"/>
          </w:tcPr>
          <w:p w:rsidR="0044713F" w:rsidRPr="00CC0AD3" w:rsidRDefault="009B2997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dxa"/>
          </w:tcPr>
          <w:p w:rsidR="0044713F" w:rsidRPr="00CC0AD3" w:rsidRDefault="00CC0AD3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4713F" w:rsidRPr="00CC0AD3" w:rsidTr="008B0665">
        <w:tc>
          <w:tcPr>
            <w:tcW w:w="456" w:type="dxa"/>
          </w:tcPr>
          <w:p w:rsidR="0044713F" w:rsidRPr="00CC0AD3" w:rsidRDefault="00CC0AD3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0" w:type="dxa"/>
          </w:tcPr>
          <w:p w:rsidR="0044713F" w:rsidRPr="00CC0AD3" w:rsidRDefault="00CC0AD3" w:rsidP="00C4372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Шкода </w:t>
            </w:r>
            <w:r w:rsidR="00C43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Рапид</w:t>
            </w:r>
          </w:p>
        </w:tc>
        <w:tc>
          <w:tcPr>
            <w:tcW w:w="2977" w:type="dxa"/>
          </w:tcPr>
          <w:p w:rsidR="0044713F" w:rsidRPr="00CC0AD3" w:rsidRDefault="00CC0AD3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721" w:type="dxa"/>
          </w:tcPr>
          <w:p w:rsidR="0044713F" w:rsidRPr="00CC0AD3" w:rsidRDefault="009B2997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8" w:type="dxa"/>
          </w:tcPr>
          <w:p w:rsidR="0044713F" w:rsidRPr="00CC0AD3" w:rsidRDefault="00CC0AD3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4713F" w:rsidRPr="00CC0AD3" w:rsidTr="008B0665">
        <w:tc>
          <w:tcPr>
            <w:tcW w:w="456" w:type="dxa"/>
          </w:tcPr>
          <w:p w:rsidR="0044713F" w:rsidRPr="00CC0AD3" w:rsidRDefault="00CC0AD3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0" w:type="dxa"/>
          </w:tcPr>
          <w:p w:rsidR="0044713F" w:rsidRPr="00CC0AD3" w:rsidRDefault="00FA1407" w:rsidP="00CC0A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Тойота Камри</w:t>
            </w:r>
          </w:p>
        </w:tc>
        <w:tc>
          <w:tcPr>
            <w:tcW w:w="2977" w:type="dxa"/>
          </w:tcPr>
          <w:p w:rsidR="0044713F" w:rsidRPr="00CC0AD3" w:rsidRDefault="00CC0AD3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721" w:type="dxa"/>
          </w:tcPr>
          <w:p w:rsidR="0044713F" w:rsidRPr="00CC0AD3" w:rsidRDefault="00FA1407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44713F" w:rsidRPr="00CC0AD3" w:rsidRDefault="00CC0AD3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043ECD" w:rsidRPr="00CC0AD3" w:rsidTr="008B0665">
        <w:tc>
          <w:tcPr>
            <w:tcW w:w="456" w:type="dxa"/>
          </w:tcPr>
          <w:p w:rsidR="00043ECD" w:rsidRPr="00CC0AD3" w:rsidRDefault="00043ECD" w:rsidP="00F23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0" w:type="dxa"/>
          </w:tcPr>
          <w:p w:rsidR="00043ECD" w:rsidRPr="00CC0AD3" w:rsidRDefault="008B0665" w:rsidP="00F2355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Рено Сандеро</w:t>
            </w:r>
          </w:p>
        </w:tc>
        <w:tc>
          <w:tcPr>
            <w:tcW w:w="2977" w:type="dxa"/>
          </w:tcPr>
          <w:p w:rsidR="00043ECD" w:rsidRPr="00CC0AD3" w:rsidRDefault="00043ECD" w:rsidP="00F23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721" w:type="dxa"/>
          </w:tcPr>
          <w:p w:rsidR="00043ECD" w:rsidRPr="00CC0AD3" w:rsidRDefault="00C43720" w:rsidP="00F23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</w:tcPr>
          <w:p w:rsidR="00043ECD" w:rsidRPr="00CC0AD3" w:rsidRDefault="00043ECD" w:rsidP="00F23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043ECD" w:rsidRPr="00CC0AD3" w:rsidTr="008B0665">
        <w:tc>
          <w:tcPr>
            <w:tcW w:w="456" w:type="dxa"/>
          </w:tcPr>
          <w:p w:rsidR="00043ECD" w:rsidRPr="00CC0AD3" w:rsidRDefault="00043ECD" w:rsidP="00F23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0" w:type="dxa"/>
          </w:tcPr>
          <w:p w:rsidR="00043ECD" w:rsidRPr="00CC0AD3" w:rsidRDefault="008B0665" w:rsidP="00C4372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Киа Рио</w:t>
            </w:r>
          </w:p>
        </w:tc>
        <w:tc>
          <w:tcPr>
            <w:tcW w:w="2977" w:type="dxa"/>
          </w:tcPr>
          <w:p w:rsidR="00043ECD" w:rsidRPr="00CC0AD3" w:rsidRDefault="00043ECD" w:rsidP="00F23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721" w:type="dxa"/>
          </w:tcPr>
          <w:p w:rsidR="00043ECD" w:rsidRPr="00CC0AD3" w:rsidRDefault="00C43720" w:rsidP="00F23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043ECD" w:rsidRPr="00CC0AD3" w:rsidRDefault="00043ECD" w:rsidP="00F23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B0665" w:rsidRPr="00CC0AD3" w:rsidTr="00BB0A1B">
        <w:tc>
          <w:tcPr>
            <w:tcW w:w="456" w:type="dxa"/>
          </w:tcPr>
          <w:p w:rsidR="008B0665" w:rsidRPr="00CC0AD3" w:rsidRDefault="008B0665" w:rsidP="00BB0A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0" w:type="dxa"/>
          </w:tcPr>
          <w:p w:rsidR="008B0665" w:rsidRPr="00CC0AD3" w:rsidRDefault="00C43720" w:rsidP="00BB0A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Хондай</w:t>
            </w:r>
            <w:r w:rsidR="009B2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2977" w:type="dxa"/>
          </w:tcPr>
          <w:p w:rsidR="008B0665" w:rsidRPr="00CC0AD3" w:rsidRDefault="00C43720" w:rsidP="00BB0A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721" w:type="dxa"/>
          </w:tcPr>
          <w:p w:rsidR="008B0665" w:rsidRPr="00CC0AD3" w:rsidRDefault="00C43720" w:rsidP="00BB0A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8B0665" w:rsidRPr="00CC0AD3" w:rsidRDefault="008B0665" w:rsidP="00BB0A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43720" w:rsidRPr="003D76B9" w:rsidTr="008B0665">
        <w:tc>
          <w:tcPr>
            <w:tcW w:w="10352" w:type="dxa"/>
            <w:gridSpan w:val="5"/>
          </w:tcPr>
          <w:p w:rsidR="00C43720" w:rsidRPr="003D76B9" w:rsidRDefault="00C43720" w:rsidP="003D7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средства категории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D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F74B9" w:rsidRPr="00CC0AD3" w:rsidTr="008B0665">
        <w:tc>
          <w:tcPr>
            <w:tcW w:w="456" w:type="dxa"/>
          </w:tcPr>
          <w:p w:rsidR="000F74B9" w:rsidRPr="00CC0AD3" w:rsidRDefault="000F74B9" w:rsidP="00777A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0" w:type="dxa"/>
          </w:tcPr>
          <w:p w:rsidR="000F74B9" w:rsidRPr="00CC0AD3" w:rsidRDefault="000F74B9" w:rsidP="00CC0A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КАМАЗ-43114</w:t>
            </w:r>
          </w:p>
        </w:tc>
        <w:tc>
          <w:tcPr>
            <w:tcW w:w="2977" w:type="dxa"/>
          </w:tcPr>
          <w:p w:rsidR="000F74B9" w:rsidRPr="00CC0AD3" w:rsidRDefault="000F74B9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грузовой бортовой</w:t>
            </w:r>
          </w:p>
        </w:tc>
        <w:tc>
          <w:tcPr>
            <w:tcW w:w="1721" w:type="dxa"/>
          </w:tcPr>
          <w:p w:rsidR="000F74B9" w:rsidRPr="00CC0AD3" w:rsidRDefault="000F74B9" w:rsidP="00447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8" w:type="dxa"/>
          </w:tcPr>
          <w:p w:rsidR="000F74B9" w:rsidRPr="00CC0AD3" w:rsidRDefault="000F74B9" w:rsidP="00CC0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0F74B9" w:rsidRPr="00CC0AD3" w:rsidTr="008B0665">
        <w:tc>
          <w:tcPr>
            <w:tcW w:w="456" w:type="dxa"/>
          </w:tcPr>
          <w:p w:rsidR="000F74B9" w:rsidRPr="00CC0AD3" w:rsidRDefault="000F74B9" w:rsidP="00777A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0" w:type="dxa"/>
          </w:tcPr>
          <w:p w:rsidR="000F74B9" w:rsidRPr="00CC0AD3" w:rsidRDefault="000F74B9" w:rsidP="00CC0A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КАМАЗ-43105</w:t>
            </w:r>
          </w:p>
        </w:tc>
        <w:tc>
          <w:tcPr>
            <w:tcW w:w="2977" w:type="dxa"/>
          </w:tcPr>
          <w:p w:rsidR="000F74B9" w:rsidRPr="00CC0AD3" w:rsidRDefault="000F74B9" w:rsidP="00CC0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грузовой бортовой</w:t>
            </w:r>
          </w:p>
        </w:tc>
        <w:tc>
          <w:tcPr>
            <w:tcW w:w="1721" w:type="dxa"/>
          </w:tcPr>
          <w:p w:rsidR="000F74B9" w:rsidRPr="00CC0AD3" w:rsidRDefault="000F74B9" w:rsidP="00CC0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</w:tcPr>
          <w:p w:rsidR="000F74B9" w:rsidRPr="00CC0AD3" w:rsidRDefault="000F74B9" w:rsidP="00CC0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0F74B9" w:rsidRPr="00CC0AD3" w:rsidTr="008B0665">
        <w:tc>
          <w:tcPr>
            <w:tcW w:w="456" w:type="dxa"/>
          </w:tcPr>
          <w:p w:rsidR="000F74B9" w:rsidRPr="00CC0AD3" w:rsidRDefault="000F74B9" w:rsidP="00777A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0" w:type="dxa"/>
          </w:tcPr>
          <w:p w:rsidR="000F74B9" w:rsidRPr="00CC0AD3" w:rsidRDefault="000F74B9" w:rsidP="001C5D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КАМАЗ-4350, 43501</w:t>
            </w:r>
          </w:p>
        </w:tc>
        <w:tc>
          <w:tcPr>
            <w:tcW w:w="2977" w:type="dxa"/>
          </w:tcPr>
          <w:p w:rsidR="000F74B9" w:rsidRPr="00CC0AD3" w:rsidRDefault="000F74B9" w:rsidP="00CC0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грузовой бортовой</w:t>
            </w:r>
          </w:p>
        </w:tc>
        <w:tc>
          <w:tcPr>
            <w:tcW w:w="1721" w:type="dxa"/>
          </w:tcPr>
          <w:p w:rsidR="000F74B9" w:rsidRPr="00CC0AD3" w:rsidRDefault="00FA1407" w:rsidP="00CC0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8" w:type="dxa"/>
          </w:tcPr>
          <w:p w:rsidR="000F74B9" w:rsidRPr="00CC0AD3" w:rsidRDefault="000F74B9" w:rsidP="00CC0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0F74B9" w:rsidRPr="00CC0AD3" w:rsidTr="008B0665">
        <w:tc>
          <w:tcPr>
            <w:tcW w:w="456" w:type="dxa"/>
          </w:tcPr>
          <w:p w:rsidR="000F74B9" w:rsidRPr="00CC0AD3" w:rsidRDefault="000F74B9" w:rsidP="00F23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0" w:type="dxa"/>
          </w:tcPr>
          <w:p w:rsidR="000F74B9" w:rsidRPr="00CC0AD3" w:rsidRDefault="000F74B9" w:rsidP="00CC0A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УРАЛ-4320</w:t>
            </w:r>
          </w:p>
        </w:tc>
        <w:tc>
          <w:tcPr>
            <w:tcW w:w="2977" w:type="dxa"/>
          </w:tcPr>
          <w:p w:rsidR="000F74B9" w:rsidRPr="00CC0AD3" w:rsidRDefault="000F74B9" w:rsidP="00CC0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грузовой бортовой</w:t>
            </w:r>
          </w:p>
        </w:tc>
        <w:tc>
          <w:tcPr>
            <w:tcW w:w="1721" w:type="dxa"/>
          </w:tcPr>
          <w:p w:rsidR="000F74B9" w:rsidRPr="00CC0AD3" w:rsidRDefault="000F74B9" w:rsidP="00CC0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dxa"/>
          </w:tcPr>
          <w:p w:rsidR="000F74B9" w:rsidRPr="00CC0AD3" w:rsidRDefault="000F74B9" w:rsidP="00CC0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0F74B9" w:rsidRPr="00CC0AD3" w:rsidTr="00777A87">
        <w:tc>
          <w:tcPr>
            <w:tcW w:w="456" w:type="dxa"/>
          </w:tcPr>
          <w:p w:rsidR="000F74B9" w:rsidRPr="000F74B9" w:rsidRDefault="000F74B9" w:rsidP="00777A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0" w:type="dxa"/>
          </w:tcPr>
          <w:p w:rsidR="000F74B9" w:rsidRPr="00CC0AD3" w:rsidRDefault="000F74B9" w:rsidP="00777A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ГАЗ-3307</w:t>
            </w:r>
          </w:p>
        </w:tc>
        <w:tc>
          <w:tcPr>
            <w:tcW w:w="2977" w:type="dxa"/>
          </w:tcPr>
          <w:p w:rsidR="000F74B9" w:rsidRPr="00CC0AD3" w:rsidRDefault="000F74B9" w:rsidP="00777A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грузовой</w:t>
            </w:r>
          </w:p>
        </w:tc>
        <w:tc>
          <w:tcPr>
            <w:tcW w:w="1721" w:type="dxa"/>
          </w:tcPr>
          <w:p w:rsidR="000F74B9" w:rsidRPr="00CC0AD3" w:rsidRDefault="000F74B9" w:rsidP="00777A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0F74B9" w:rsidRPr="00CC0AD3" w:rsidRDefault="000F74B9" w:rsidP="00777A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0F74B9" w:rsidRPr="003D76B9" w:rsidTr="008B0665">
        <w:tc>
          <w:tcPr>
            <w:tcW w:w="10352" w:type="dxa"/>
            <w:gridSpan w:val="5"/>
          </w:tcPr>
          <w:p w:rsidR="000F74B9" w:rsidRPr="003D76B9" w:rsidRDefault="000F74B9" w:rsidP="003D7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средства категории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Pr="003D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F74B9" w:rsidRPr="00CC0AD3" w:rsidTr="001C5DDC">
        <w:tc>
          <w:tcPr>
            <w:tcW w:w="456" w:type="dxa"/>
          </w:tcPr>
          <w:p w:rsidR="000F74B9" w:rsidRPr="00CC0AD3" w:rsidRDefault="000F74B9" w:rsidP="000F74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0" w:type="dxa"/>
          </w:tcPr>
          <w:p w:rsidR="000F74B9" w:rsidRPr="00CC0AD3" w:rsidRDefault="000F74B9" w:rsidP="00CC0A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НЕФАЗ-5299</w:t>
            </w:r>
          </w:p>
        </w:tc>
        <w:tc>
          <w:tcPr>
            <w:tcW w:w="2977" w:type="dxa"/>
          </w:tcPr>
          <w:p w:rsidR="000F74B9" w:rsidRPr="00CC0AD3" w:rsidRDefault="000F74B9" w:rsidP="00CC0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721" w:type="dxa"/>
          </w:tcPr>
          <w:p w:rsidR="000F74B9" w:rsidRPr="00CC0AD3" w:rsidRDefault="000F74B9" w:rsidP="00CC0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0F74B9" w:rsidRPr="00CC0AD3" w:rsidRDefault="000F74B9" w:rsidP="00CC0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0F74B9" w:rsidRPr="00CC0AD3" w:rsidTr="00777A87">
        <w:tc>
          <w:tcPr>
            <w:tcW w:w="456" w:type="dxa"/>
          </w:tcPr>
          <w:p w:rsidR="000F74B9" w:rsidRPr="00CC0AD3" w:rsidRDefault="000F74B9" w:rsidP="00777A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0" w:type="dxa"/>
          </w:tcPr>
          <w:p w:rsidR="000F74B9" w:rsidRPr="00CC0AD3" w:rsidRDefault="000F74B9" w:rsidP="00777A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Ивеко-302</w:t>
            </w:r>
          </w:p>
        </w:tc>
        <w:tc>
          <w:tcPr>
            <w:tcW w:w="2977" w:type="dxa"/>
          </w:tcPr>
          <w:p w:rsidR="000F74B9" w:rsidRPr="00CC0AD3" w:rsidRDefault="000F74B9" w:rsidP="00777A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721" w:type="dxa"/>
          </w:tcPr>
          <w:p w:rsidR="000F74B9" w:rsidRPr="00CC0AD3" w:rsidRDefault="000F74B9" w:rsidP="00777A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0F74B9" w:rsidRPr="00CC0AD3" w:rsidRDefault="000F74B9" w:rsidP="00777A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0F74B9" w:rsidRPr="003D76B9" w:rsidTr="008B0665">
        <w:tc>
          <w:tcPr>
            <w:tcW w:w="10352" w:type="dxa"/>
            <w:gridSpan w:val="5"/>
          </w:tcPr>
          <w:p w:rsidR="000F74B9" w:rsidRPr="003D76B9" w:rsidRDefault="000F74B9" w:rsidP="00DC3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средства категории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D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4428F" w:rsidRPr="00CC0AD3" w:rsidTr="008B0665">
        <w:tc>
          <w:tcPr>
            <w:tcW w:w="456" w:type="dxa"/>
          </w:tcPr>
          <w:p w:rsidR="00A4428F" w:rsidRPr="00CC0AD3" w:rsidRDefault="00A4428F" w:rsidP="000F74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0" w:type="dxa"/>
          </w:tcPr>
          <w:p w:rsidR="00A4428F" w:rsidRPr="00CC0AD3" w:rsidRDefault="00A4428F" w:rsidP="00A742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МЗСА 831132</w:t>
            </w:r>
          </w:p>
        </w:tc>
        <w:tc>
          <w:tcPr>
            <w:tcW w:w="2977" w:type="dxa"/>
          </w:tcPr>
          <w:p w:rsidR="00A4428F" w:rsidRPr="00CC0AD3" w:rsidRDefault="00A4428F" w:rsidP="00A74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прицеп бортовой</w:t>
            </w:r>
          </w:p>
        </w:tc>
        <w:tc>
          <w:tcPr>
            <w:tcW w:w="1721" w:type="dxa"/>
          </w:tcPr>
          <w:p w:rsidR="00A4428F" w:rsidRPr="00CC0AD3" w:rsidRDefault="00A4428F" w:rsidP="00A74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A4428F" w:rsidRPr="00CC0AD3" w:rsidRDefault="00A4428F" w:rsidP="00A74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4428F" w:rsidRPr="00CC0AD3" w:rsidTr="008B0665">
        <w:tc>
          <w:tcPr>
            <w:tcW w:w="456" w:type="dxa"/>
          </w:tcPr>
          <w:p w:rsidR="00A4428F" w:rsidRPr="00CC0AD3" w:rsidRDefault="00A4428F" w:rsidP="000F74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0" w:type="dxa"/>
          </w:tcPr>
          <w:p w:rsidR="00A4428F" w:rsidRPr="00CC0AD3" w:rsidRDefault="00A4428F" w:rsidP="00CC0A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2977" w:type="dxa"/>
          </w:tcPr>
          <w:p w:rsidR="00A4428F" w:rsidRPr="00CC0AD3" w:rsidRDefault="00A4428F" w:rsidP="00CC0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прицеп бортовой</w:t>
            </w:r>
          </w:p>
        </w:tc>
        <w:tc>
          <w:tcPr>
            <w:tcW w:w="1721" w:type="dxa"/>
          </w:tcPr>
          <w:p w:rsidR="00A4428F" w:rsidRPr="00CC0AD3" w:rsidRDefault="00A4428F" w:rsidP="00CC0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A4428F" w:rsidRPr="00CC0AD3" w:rsidRDefault="00A4428F" w:rsidP="00CC0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4428F" w:rsidRPr="00CC0AD3" w:rsidTr="008B0665">
        <w:tc>
          <w:tcPr>
            <w:tcW w:w="456" w:type="dxa"/>
          </w:tcPr>
          <w:p w:rsidR="00A4428F" w:rsidRPr="00CC0AD3" w:rsidRDefault="00A4428F" w:rsidP="000F74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0" w:type="dxa"/>
          </w:tcPr>
          <w:p w:rsidR="00A4428F" w:rsidRPr="00CC0AD3" w:rsidRDefault="00A4428F" w:rsidP="00CC0A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МЗСА 817710</w:t>
            </w:r>
          </w:p>
        </w:tc>
        <w:tc>
          <w:tcPr>
            <w:tcW w:w="2977" w:type="dxa"/>
          </w:tcPr>
          <w:p w:rsidR="00A4428F" w:rsidRPr="00CC0AD3" w:rsidRDefault="00A4428F" w:rsidP="00F23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прицеп бортовой</w:t>
            </w:r>
          </w:p>
        </w:tc>
        <w:tc>
          <w:tcPr>
            <w:tcW w:w="1721" w:type="dxa"/>
          </w:tcPr>
          <w:p w:rsidR="00A4428F" w:rsidRPr="00CC0AD3" w:rsidRDefault="00A4428F" w:rsidP="00F23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A4428F" w:rsidRPr="00CC0AD3" w:rsidRDefault="00A4428F" w:rsidP="00F23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1C5DDC" w:rsidRDefault="001C5DDC" w:rsidP="0044713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713F" w:rsidRPr="005C4863" w:rsidRDefault="007F2DD7" w:rsidP="0044713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н</w:t>
      </w:r>
      <w:r w:rsidR="0044713F" w:rsidRPr="005C48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аличие учебно-материальной базы для подготовки военных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44713F" w:rsidRPr="005C48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одителей и проведения занятий по основам военной службы и подготовке к военной службе</w:t>
      </w:r>
    </w:p>
    <w:p w:rsidR="005C4863" w:rsidRDefault="005C4863" w:rsidP="005C486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</w:t>
      </w:r>
      <w:r w:rsidRPr="005C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C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предназначенных для проведения занятий </w:t>
      </w:r>
      <w:r w:rsidRPr="005C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профессиональной подготовки водителей транспортных средств категории «С» </w:t>
      </w:r>
      <w:r w:rsidRPr="005C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(ВУС-837), </w:t>
      </w:r>
      <w:r w:rsidR="00A4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442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A4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C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(ВУС-8</w:t>
      </w:r>
      <w:r w:rsidR="00A4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5C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Pr="005C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 военной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подготовке граждан к военной службе имеется следующее учебное </w:t>
      </w:r>
      <w:r w:rsidR="0057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имущество:</w:t>
      </w:r>
    </w:p>
    <w:p w:rsidR="0063779F" w:rsidRDefault="0063779F" w:rsidP="005C486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2268"/>
      </w:tblGrid>
      <w:tr w:rsidR="005C4863" w:rsidRPr="005C4863" w:rsidTr="00574839">
        <w:trPr>
          <w:tblHeader/>
        </w:trPr>
        <w:tc>
          <w:tcPr>
            <w:tcW w:w="567" w:type="dxa"/>
            <w:vAlign w:val="center"/>
          </w:tcPr>
          <w:p w:rsidR="005C4863" w:rsidRPr="005C4863" w:rsidRDefault="005C4863" w:rsidP="005C486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пп</w:t>
            </w:r>
          </w:p>
        </w:tc>
        <w:tc>
          <w:tcPr>
            <w:tcW w:w="7371" w:type="dxa"/>
            <w:vAlign w:val="center"/>
          </w:tcPr>
          <w:p w:rsidR="005C4863" w:rsidRPr="005C4863" w:rsidRDefault="005C4863" w:rsidP="005C486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vAlign w:val="center"/>
          </w:tcPr>
          <w:p w:rsidR="005C4863" w:rsidRDefault="005C4863" w:rsidP="005C486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  <w:p w:rsidR="00574839" w:rsidRPr="005C4863" w:rsidRDefault="00574839" w:rsidP="005C486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(ед.)</w:t>
            </w:r>
          </w:p>
        </w:tc>
      </w:tr>
      <w:tr w:rsidR="005C4863" w:rsidRPr="00574839" w:rsidTr="00574839">
        <w:tc>
          <w:tcPr>
            <w:tcW w:w="567" w:type="dxa"/>
          </w:tcPr>
          <w:p w:rsidR="005C4863" w:rsidRPr="00574839" w:rsidRDefault="005C4863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5C4863" w:rsidRPr="00574839" w:rsidRDefault="00666574" w:rsidP="005C4863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камуфлированный летний х/б (куртка, брюки, кепка)</w:t>
            </w:r>
          </w:p>
        </w:tc>
        <w:tc>
          <w:tcPr>
            <w:tcW w:w="2268" w:type="dxa"/>
          </w:tcPr>
          <w:p w:rsidR="005C4863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комплектов</w:t>
            </w:r>
          </w:p>
        </w:tc>
      </w:tr>
      <w:tr w:rsidR="005C4863" w:rsidRPr="00574839" w:rsidTr="00574839">
        <w:tc>
          <w:tcPr>
            <w:tcW w:w="567" w:type="dxa"/>
          </w:tcPr>
          <w:p w:rsidR="005C4863" w:rsidRPr="00574839" w:rsidRDefault="005C4863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5C4863" w:rsidRPr="00574839" w:rsidRDefault="00666574" w:rsidP="005C4863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Куртка зимняя камуфлированная</w:t>
            </w:r>
          </w:p>
        </w:tc>
        <w:tc>
          <w:tcPr>
            <w:tcW w:w="2268" w:type="dxa"/>
          </w:tcPr>
          <w:p w:rsidR="005C4863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C4863" w:rsidRPr="00574839" w:rsidTr="00574839">
        <w:tc>
          <w:tcPr>
            <w:tcW w:w="567" w:type="dxa"/>
          </w:tcPr>
          <w:p w:rsidR="005C4863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5C4863" w:rsidRPr="00574839" w:rsidRDefault="00666574" w:rsidP="005C4863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 зимняя камуфлированная</w:t>
            </w:r>
          </w:p>
        </w:tc>
        <w:tc>
          <w:tcPr>
            <w:tcW w:w="2268" w:type="dxa"/>
          </w:tcPr>
          <w:p w:rsidR="005C4863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C4863" w:rsidRPr="00574839" w:rsidTr="00574839">
        <w:tc>
          <w:tcPr>
            <w:tcW w:w="567" w:type="dxa"/>
          </w:tcPr>
          <w:p w:rsidR="005C4863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5C4863" w:rsidRPr="00574839" w:rsidRDefault="00666574" w:rsidP="00666574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2268" w:type="dxa"/>
          </w:tcPr>
          <w:p w:rsidR="005C4863" w:rsidRPr="00574839" w:rsidRDefault="0063779F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66574"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4863" w:rsidRPr="00574839" w:rsidTr="00574839">
        <w:tc>
          <w:tcPr>
            <w:tcW w:w="567" w:type="dxa"/>
          </w:tcPr>
          <w:p w:rsidR="005C4863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5C4863" w:rsidRPr="00574839" w:rsidRDefault="00666574" w:rsidP="00666574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2268" w:type="dxa"/>
          </w:tcPr>
          <w:p w:rsidR="005C4863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C4863" w:rsidRPr="00574839" w:rsidTr="00574839">
        <w:tc>
          <w:tcPr>
            <w:tcW w:w="567" w:type="dxa"/>
          </w:tcPr>
          <w:p w:rsidR="005C4863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5C4863" w:rsidRPr="00574839" w:rsidRDefault="00666574" w:rsidP="005C4863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Общевойсковой защитный комплект</w:t>
            </w:r>
          </w:p>
        </w:tc>
        <w:tc>
          <w:tcPr>
            <w:tcW w:w="2268" w:type="dxa"/>
          </w:tcPr>
          <w:p w:rsidR="005C4863" w:rsidRPr="00574839" w:rsidRDefault="008E02C9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66574"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4863" w:rsidRPr="00574839" w:rsidTr="00574839">
        <w:tc>
          <w:tcPr>
            <w:tcW w:w="567" w:type="dxa"/>
          </w:tcPr>
          <w:p w:rsidR="005C4863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5C4863" w:rsidRPr="00574839" w:rsidRDefault="00666574" w:rsidP="00666574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hAnsi="Times New Roman" w:cs="Times New Roman"/>
                <w:sz w:val="24"/>
                <w:szCs w:val="24"/>
              </w:rPr>
              <w:t>Макет стрелкового оружия</w:t>
            </w:r>
          </w:p>
        </w:tc>
        <w:tc>
          <w:tcPr>
            <w:tcW w:w="2268" w:type="dxa"/>
          </w:tcPr>
          <w:p w:rsidR="005C4863" w:rsidRPr="00574839" w:rsidRDefault="00666574" w:rsidP="00E260E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4863" w:rsidRPr="00574839" w:rsidTr="00574839">
        <w:tc>
          <w:tcPr>
            <w:tcW w:w="567" w:type="dxa"/>
          </w:tcPr>
          <w:p w:rsidR="005C4863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5C4863" w:rsidRPr="00574839" w:rsidRDefault="00666574" w:rsidP="00666574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Шлем стальной </w:t>
            </w:r>
          </w:p>
        </w:tc>
        <w:tc>
          <w:tcPr>
            <w:tcW w:w="2268" w:type="dxa"/>
          </w:tcPr>
          <w:p w:rsidR="005C4863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C4863" w:rsidRPr="00574839" w:rsidTr="00574839">
        <w:tc>
          <w:tcPr>
            <w:tcW w:w="567" w:type="dxa"/>
          </w:tcPr>
          <w:p w:rsidR="005C4863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5C4863" w:rsidRPr="00574839" w:rsidRDefault="00666574" w:rsidP="005C4863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Ремни поясные солдатские</w:t>
            </w:r>
          </w:p>
        </w:tc>
        <w:tc>
          <w:tcPr>
            <w:tcW w:w="2268" w:type="dxa"/>
          </w:tcPr>
          <w:p w:rsidR="005C4863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C4863" w:rsidRPr="00574839" w:rsidTr="00574839">
        <w:tc>
          <w:tcPr>
            <w:tcW w:w="567" w:type="dxa"/>
          </w:tcPr>
          <w:p w:rsidR="005C4863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5C4863" w:rsidRPr="00574839" w:rsidRDefault="00666574" w:rsidP="005C4863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Бронежилет</w:t>
            </w:r>
          </w:p>
        </w:tc>
        <w:tc>
          <w:tcPr>
            <w:tcW w:w="2268" w:type="dxa"/>
          </w:tcPr>
          <w:p w:rsidR="005C4863" w:rsidRPr="00574839" w:rsidRDefault="00F07831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4863" w:rsidRPr="00574839" w:rsidTr="00574839">
        <w:tc>
          <w:tcPr>
            <w:tcW w:w="567" w:type="dxa"/>
          </w:tcPr>
          <w:p w:rsidR="005C4863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</w:tcPr>
          <w:p w:rsidR="005C4863" w:rsidRPr="00574839" w:rsidRDefault="00666574" w:rsidP="005C4863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Плащ-палатка</w:t>
            </w:r>
          </w:p>
        </w:tc>
        <w:tc>
          <w:tcPr>
            <w:tcW w:w="2268" w:type="dxa"/>
          </w:tcPr>
          <w:p w:rsidR="005C4863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66574" w:rsidRPr="00574839" w:rsidTr="00574839">
        <w:tc>
          <w:tcPr>
            <w:tcW w:w="567" w:type="dxa"/>
          </w:tcPr>
          <w:p w:rsidR="00666574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</w:tcPr>
          <w:p w:rsidR="00666574" w:rsidRPr="00574839" w:rsidRDefault="00666574" w:rsidP="003B308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hAnsi="Times New Roman" w:cs="Times New Roman"/>
                <w:sz w:val="24"/>
                <w:szCs w:val="24"/>
              </w:rPr>
              <w:t>Вещевой мешок (в комплекте)</w:t>
            </w:r>
          </w:p>
        </w:tc>
        <w:tc>
          <w:tcPr>
            <w:tcW w:w="2268" w:type="dxa"/>
          </w:tcPr>
          <w:p w:rsidR="00666574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574" w:rsidRPr="00574839" w:rsidTr="00574839">
        <w:tc>
          <w:tcPr>
            <w:tcW w:w="567" w:type="dxa"/>
          </w:tcPr>
          <w:p w:rsidR="00666574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</w:tcPr>
          <w:p w:rsidR="00666574" w:rsidRPr="00574839" w:rsidRDefault="00666574" w:rsidP="003B308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Флажки сигнальные </w:t>
            </w:r>
          </w:p>
        </w:tc>
        <w:tc>
          <w:tcPr>
            <w:tcW w:w="2268" w:type="dxa"/>
          </w:tcPr>
          <w:p w:rsidR="00666574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пары</w:t>
            </w:r>
          </w:p>
        </w:tc>
      </w:tr>
      <w:tr w:rsidR="00666574" w:rsidRPr="00574839" w:rsidTr="00574839">
        <w:tc>
          <w:tcPr>
            <w:tcW w:w="567" w:type="dxa"/>
          </w:tcPr>
          <w:p w:rsidR="00666574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</w:tcPr>
          <w:p w:rsidR="00666574" w:rsidRPr="00574839" w:rsidRDefault="00666574" w:rsidP="00666574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hAnsi="Times New Roman" w:cs="Times New Roman"/>
                <w:sz w:val="24"/>
                <w:szCs w:val="24"/>
              </w:rPr>
              <w:t>Индивидуальный дегазационный пакет</w:t>
            </w:r>
          </w:p>
        </w:tc>
        <w:tc>
          <w:tcPr>
            <w:tcW w:w="2268" w:type="dxa"/>
          </w:tcPr>
          <w:p w:rsidR="00666574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6574" w:rsidRPr="00574839" w:rsidTr="00574839">
        <w:tc>
          <w:tcPr>
            <w:tcW w:w="567" w:type="dxa"/>
          </w:tcPr>
          <w:p w:rsidR="00666574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</w:tcPr>
          <w:p w:rsidR="00666574" w:rsidRPr="00574839" w:rsidRDefault="00E260EF" w:rsidP="003B308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6574" w:rsidRPr="00574839">
              <w:rPr>
                <w:rFonts w:ascii="Times New Roman" w:hAnsi="Times New Roman" w:cs="Times New Roman"/>
                <w:sz w:val="24"/>
                <w:szCs w:val="24"/>
              </w:rPr>
              <w:t>омплект для дегазации автомобильной техники ДК-4</w:t>
            </w:r>
          </w:p>
        </w:tc>
        <w:tc>
          <w:tcPr>
            <w:tcW w:w="2268" w:type="dxa"/>
          </w:tcPr>
          <w:p w:rsidR="00666574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666574" w:rsidRPr="00574839" w:rsidTr="00574839">
        <w:tc>
          <w:tcPr>
            <w:tcW w:w="567" w:type="dxa"/>
          </w:tcPr>
          <w:p w:rsidR="00666574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</w:tcPr>
          <w:p w:rsidR="00666574" w:rsidRPr="00574839" w:rsidRDefault="00666574" w:rsidP="003B308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Сумка медицинская</w:t>
            </w:r>
          </w:p>
        </w:tc>
        <w:tc>
          <w:tcPr>
            <w:tcW w:w="2268" w:type="dxa"/>
          </w:tcPr>
          <w:p w:rsidR="00666574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574" w:rsidRPr="00574839" w:rsidTr="00574839">
        <w:tc>
          <w:tcPr>
            <w:tcW w:w="567" w:type="dxa"/>
          </w:tcPr>
          <w:p w:rsidR="00666574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</w:tcPr>
          <w:p w:rsidR="00666574" w:rsidRPr="00574839" w:rsidRDefault="00666574" w:rsidP="003B308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Носилки медицинские</w:t>
            </w:r>
          </w:p>
        </w:tc>
        <w:tc>
          <w:tcPr>
            <w:tcW w:w="2268" w:type="dxa"/>
          </w:tcPr>
          <w:p w:rsidR="00666574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574" w:rsidRPr="00574839" w:rsidTr="00574839">
        <w:tc>
          <w:tcPr>
            <w:tcW w:w="567" w:type="dxa"/>
          </w:tcPr>
          <w:p w:rsidR="00666574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</w:tcPr>
          <w:p w:rsidR="00666574" w:rsidRPr="00574839" w:rsidRDefault="00666574" w:rsidP="003B308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индивидуальная медицинская АИ-2</w:t>
            </w:r>
          </w:p>
        </w:tc>
        <w:tc>
          <w:tcPr>
            <w:tcW w:w="2268" w:type="dxa"/>
          </w:tcPr>
          <w:p w:rsidR="00666574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6574" w:rsidRPr="00574839" w:rsidTr="00574839">
        <w:tc>
          <w:tcPr>
            <w:tcW w:w="567" w:type="dxa"/>
          </w:tcPr>
          <w:p w:rsidR="00666574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</w:tcPr>
          <w:p w:rsidR="00666574" w:rsidRPr="00574839" w:rsidRDefault="00666574" w:rsidP="003B308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перевязочный пакет (ИПП)</w:t>
            </w:r>
          </w:p>
        </w:tc>
        <w:tc>
          <w:tcPr>
            <w:tcW w:w="2268" w:type="dxa"/>
          </w:tcPr>
          <w:p w:rsidR="00666574" w:rsidRPr="00574839" w:rsidRDefault="00666574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4863" w:rsidRPr="00574839" w:rsidTr="00574839">
        <w:tc>
          <w:tcPr>
            <w:tcW w:w="567" w:type="dxa"/>
          </w:tcPr>
          <w:p w:rsidR="005C4863" w:rsidRPr="00574839" w:rsidRDefault="00574839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</w:tcPr>
          <w:p w:rsidR="005C4863" w:rsidRPr="00574839" w:rsidRDefault="00574839" w:rsidP="00666574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hAnsi="Times New Roman" w:cs="Times New Roman"/>
                <w:sz w:val="24"/>
                <w:szCs w:val="24"/>
              </w:rPr>
              <w:t>Малокалиберное оружие</w:t>
            </w:r>
          </w:p>
        </w:tc>
        <w:tc>
          <w:tcPr>
            <w:tcW w:w="2268" w:type="dxa"/>
          </w:tcPr>
          <w:p w:rsidR="005C4863" w:rsidRPr="00574839" w:rsidRDefault="00574839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C4863" w:rsidRPr="00574839" w:rsidTr="00574839">
        <w:tc>
          <w:tcPr>
            <w:tcW w:w="567" w:type="dxa"/>
          </w:tcPr>
          <w:p w:rsidR="005C4863" w:rsidRPr="00574839" w:rsidRDefault="00574839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</w:tcPr>
          <w:p w:rsidR="005C4863" w:rsidRPr="00574839" w:rsidRDefault="00574839" w:rsidP="005C4863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39">
              <w:rPr>
                <w:rFonts w:ascii="Times New Roman" w:hAnsi="Times New Roman" w:cs="Times New Roman"/>
                <w:sz w:val="24"/>
                <w:szCs w:val="24"/>
              </w:rPr>
              <w:t>Пневматическое оружие</w:t>
            </w:r>
          </w:p>
        </w:tc>
        <w:tc>
          <w:tcPr>
            <w:tcW w:w="2268" w:type="dxa"/>
          </w:tcPr>
          <w:p w:rsidR="005C4863" w:rsidRPr="00574839" w:rsidRDefault="00574839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C4863" w:rsidRPr="00574839" w:rsidTr="00574839">
        <w:tc>
          <w:tcPr>
            <w:tcW w:w="567" w:type="dxa"/>
          </w:tcPr>
          <w:p w:rsidR="005C4863" w:rsidRPr="00574839" w:rsidRDefault="00574839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</w:tcPr>
          <w:p w:rsidR="005C4863" w:rsidRPr="00574839" w:rsidRDefault="00574839" w:rsidP="005C4863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 интерактивный</w:t>
            </w:r>
          </w:p>
        </w:tc>
        <w:tc>
          <w:tcPr>
            <w:tcW w:w="2268" w:type="dxa"/>
          </w:tcPr>
          <w:p w:rsidR="005C4863" w:rsidRPr="00574839" w:rsidRDefault="00A4428F" w:rsidP="005748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839" w:rsidRPr="0057483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</w:tr>
    </w:tbl>
    <w:p w:rsidR="008E02C9" w:rsidRDefault="008E02C9" w:rsidP="000B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AF7" w:rsidRPr="003C28E8" w:rsidRDefault="00801AF7" w:rsidP="000B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3C2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3C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соответствия материально-технической базы и условий в </w:t>
      </w:r>
      <w:r w:rsidR="0063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Учебно-спортивном центре</w:t>
      </w:r>
      <w:r w:rsidRPr="003C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реализуемым образовательным программам</w:t>
      </w:r>
      <w:r w:rsidR="009832BE" w:rsidRPr="003C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подготовки показал</w:t>
      </w:r>
      <w:r w:rsidRPr="003C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они отвечают требованиям реализуемых образовательных программ и позволяют вести подготовку квалифицированных </w:t>
      </w:r>
      <w:r w:rsidR="009832BE" w:rsidRPr="003C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Pr="003C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01AF7" w:rsidRDefault="00801AF7" w:rsidP="000B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</w:t>
      </w:r>
      <w:r w:rsidR="009832BE" w:rsidRPr="003C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</w:t>
      </w:r>
      <w:r w:rsidRPr="003C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зыскать средства для оборудования </w:t>
      </w:r>
      <w:r w:rsidR="009832BE" w:rsidRPr="003C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комплексного </w:t>
      </w:r>
      <w:r w:rsidRPr="003C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кабинета </w:t>
      </w:r>
      <w:r w:rsidR="009832BE" w:rsidRPr="003C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предметов по </w:t>
      </w:r>
      <w:r w:rsidR="00E2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профессиональной подготовки водителей транспортных средств категорий «А», «А1», «М»</w:t>
      </w:r>
      <w:r w:rsidRPr="003C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49F7" w:rsidRPr="003C28E8" w:rsidRDefault="00FC49F7" w:rsidP="000B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</w:p>
    <w:p w:rsidR="00801AF7" w:rsidRDefault="00801AF7" w:rsidP="000B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 w:rsidR="008A6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C2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Комплектование контингента</w:t>
      </w:r>
      <w:r w:rsidR="0004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</w:t>
      </w:r>
    </w:p>
    <w:p w:rsidR="00801AF7" w:rsidRPr="001C23DF" w:rsidRDefault="0063779F" w:rsidP="000B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Учебно-спортивный ц</w:t>
      </w:r>
      <w:r w:rsidR="001C23DF" w:rsidRPr="001C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</w:t>
      </w:r>
      <w:r w:rsidR="00801AF7" w:rsidRPr="001C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</w:t>
      </w:r>
      <w:r w:rsidR="001C23DF" w:rsidRPr="001C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</w:t>
      </w:r>
      <w:r w:rsidR="00801AF7" w:rsidRPr="001C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рейтинг среди выпускников, </w:t>
      </w:r>
      <w:r w:rsidR="00E260EF" w:rsidRPr="001C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E2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AF7" w:rsidRPr="001C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</w:p>
    <w:p w:rsidR="00801AF7" w:rsidRPr="001C23DF" w:rsidRDefault="00801AF7" w:rsidP="000B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04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обучающихся осуществляется в соответствии с законодательством РФ</w:t>
      </w:r>
      <w:r w:rsidR="003D76B9" w:rsidRPr="0004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3DF" w:rsidRPr="00043A98">
        <w:rPr>
          <w:rFonts w:ascii="Times New Roman" w:hAnsi="Times New Roman" w:cs="Times New Roman"/>
          <w:sz w:val="28"/>
        </w:rPr>
        <w:t>Федеральным законом от 29 декабря 2012 года № 273-ФЗ «Об образовании в Российской Федерации»</w:t>
      </w:r>
      <w:r w:rsidRPr="0004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r w:rsidR="00043A98" w:rsidRPr="00043A9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43A98" w:rsidRPr="00043A98">
        <w:rPr>
          <w:rFonts w:ascii="Times New Roman" w:hAnsi="Times New Roman" w:cs="Times New Roman"/>
          <w:sz w:val="28"/>
        </w:rPr>
        <w:t>от 10 декабря 1995 г. № 196-ФЗ «</w:t>
      </w:r>
      <w:r w:rsidR="00043A98" w:rsidRPr="00043A98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043A98" w:rsidRPr="00043A98">
        <w:rPr>
          <w:rFonts w:ascii="Times New Roman" w:hAnsi="Times New Roman" w:cs="Times New Roman"/>
          <w:sz w:val="28"/>
        </w:rPr>
        <w:t xml:space="preserve">», </w:t>
      </w:r>
      <w:r w:rsidRPr="0004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  </w:t>
      </w:r>
      <w:r w:rsidR="00E2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04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приказом Минист</w:t>
      </w:r>
      <w:r w:rsidR="00F62712" w:rsidRPr="0004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обороны</w:t>
      </w:r>
      <w:r w:rsidRPr="0004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03</w:t>
      </w:r>
      <w:r w:rsidR="00F62712" w:rsidRPr="0004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Pr="0004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62712" w:rsidRPr="0004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4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г. №2</w:t>
      </w:r>
      <w:r w:rsidR="008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4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«Об утверждении </w:t>
      </w:r>
      <w:r w:rsidR="00F62712" w:rsidRPr="0004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</w:t>
      </w:r>
      <w:r w:rsidR="00F6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 начального профессионального и среднего профессионального образования</w:t>
      </w:r>
      <w:r w:rsidRPr="001C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07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подготовка специалистов по военно-учетным специальностям осуществляется по направлению военн</w:t>
      </w:r>
      <w:r w:rsidR="00F0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3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комиссариат</w:t>
      </w:r>
      <w:r w:rsidR="00F0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районов</w:t>
      </w:r>
      <w:r w:rsidR="003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3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Москвы, подготовка граждан по </w:t>
      </w:r>
      <w:r w:rsidR="00E2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</w:t>
      </w:r>
      <w:r w:rsidR="003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08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водителей </w:t>
      </w:r>
      <w:r w:rsidR="003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безопасному обращению с оружием проводится на платной основе, в соответствии с заключаемыми с ними договорами на оказание платных </w:t>
      </w:r>
      <w:r w:rsidR="00F0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3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ED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обучения зависит от программы профессионального обучения и составляет от 1</w:t>
      </w:r>
      <w:r w:rsidR="00D9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7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500 до </w:t>
      </w:r>
      <w:r w:rsidR="00D9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9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7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рублей. </w:t>
      </w:r>
      <w:r w:rsidR="00ED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учебных сборов со школьниками 10-х классов </w:t>
      </w:r>
      <w:r w:rsidR="00D9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студентами колледжей (техникумов)</w:t>
      </w:r>
      <w:r w:rsidR="0008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ED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заключаемых договоров с образовательными учреждениями на платной основе.</w:t>
      </w:r>
    </w:p>
    <w:p w:rsidR="000A64DD" w:rsidRDefault="00801AF7" w:rsidP="000B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плана </w:t>
      </w:r>
      <w:r w:rsidR="00F6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граждан по военно-учетным специальностям и плана подготовки специалистов массовых технических профессий </w:t>
      </w:r>
      <w:r w:rsidRPr="001C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согласовывается с </w:t>
      </w:r>
      <w:r w:rsidR="000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Военным комиссариатом города Москвы и Региональным отделением ДОСААФ России г. Москвы. </w:t>
      </w:r>
      <w:r w:rsidRPr="001C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0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специалисто</w:t>
      </w:r>
      <w:r w:rsidR="009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 годам выполняется. План подготовки специалистов массовых технических профессий в 2020 г. выполнен не полностью, т.к. приказом мэра г. Москвы были введены ограничения и запрет</w:t>
      </w:r>
      <w:r w:rsidR="0007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3 месяца)</w:t>
      </w:r>
      <w:r w:rsidR="009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ведение образовательной деятельности  в связи с пандемией коронавируса.</w:t>
      </w:r>
    </w:p>
    <w:p w:rsidR="00593107" w:rsidRDefault="00593107" w:rsidP="00801A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88C" w:rsidRDefault="003D76B9" w:rsidP="00D30F8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подготовке специалистов по военно-учетным специальностям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53"/>
        <w:gridCol w:w="3624"/>
        <w:gridCol w:w="993"/>
        <w:gridCol w:w="1134"/>
        <w:gridCol w:w="992"/>
        <w:gridCol w:w="1134"/>
        <w:gridCol w:w="992"/>
        <w:gridCol w:w="1099"/>
      </w:tblGrid>
      <w:tr w:rsidR="000806D7" w:rsidRPr="003D76B9" w:rsidTr="000B688C">
        <w:trPr>
          <w:tblHeader/>
        </w:trPr>
        <w:tc>
          <w:tcPr>
            <w:tcW w:w="453" w:type="dxa"/>
            <w:vMerge w:val="restart"/>
            <w:vAlign w:val="center"/>
          </w:tcPr>
          <w:p w:rsidR="000806D7" w:rsidRPr="003D76B9" w:rsidRDefault="000806D7" w:rsidP="003C5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3624" w:type="dxa"/>
            <w:vMerge w:val="restart"/>
            <w:vAlign w:val="center"/>
          </w:tcPr>
          <w:p w:rsidR="000806D7" w:rsidRPr="003D76B9" w:rsidRDefault="000806D7" w:rsidP="003C5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127" w:type="dxa"/>
            <w:gridSpan w:val="2"/>
            <w:vAlign w:val="center"/>
          </w:tcPr>
          <w:p w:rsidR="000806D7" w:rsidRPr="003D76B9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 год</w:t>
            </w:r>
          </w:p>
        </w:tc>
        <w:tc>
          <w:tcPr>
            <w:tcW w:w="2126" w:type="dxa"/>
            <w:gridSpan w:val="2"/>
            <w:vAlign w:val="center"/>
          </w:tcPr>
          <w:p w:rsidR="000806D7" w:rsidRPr="003D76B9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 год</w:t>
            </w:r>
          </w:p>
        </w:tc>
        <w:tc>
          <w:tcPr>
            <w:tcW w:w="2091" w:type="dxa"/>
            <w:gridSpan w:val="2"/>
            <w:vAlign w:val="center"/>
          </w:tcPr>
          <w:p w:rsidR="000806D7" w:rsidRPr="003D76B9" w:rsidRDefault="000806D7" w:rsidP="00080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 год</w:t>
            </w:r>
          </w:p>
        </w:tc>
      </w:tr>
      <w:tr w:rsidR="000806D7" w:rsidRPr="003D76B9" w:rsidTr="000B688C">
        <w:trPr>
          <w:tblHeader/>
        </w:trPr>
        <w:tc>
          <w:tcPr>
            <w:tcW w:w="453" w:type="dxa"/>
            <w:vMerge/>
            <w:vAlign w:val="center"/>
          </w:tcPr>
          <w:p w:rsidR="000806D7" w:rsidRPr="003D76B9" w:rsidRDefault="000806D7" w:rsidP="003C5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Merge/>
            <w:vAlign w:val="center"/>
          </w:tcPr>
          <w:p w:rsidR="000806D7" w:rsidRPr="003D76B9" w:rsidRDefault="000806D7" w:rsidP="003C5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806D7" w:rsidRPr="003D76B9" w:rsidRDefault="000806D7" w:rsidP="003C5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0806D7" w:rsidRPr="003D76B9" w:rsidRDefault="000806D7" w:rsidP="003C5C81">
            <w:pPr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vAlign w:val="center"/>
          </w:tcPr>
          <w:p w:rsidR="000806D7" w:rsidRPr="003D76B9" w:rsidRDefault="000806D7" w:rsidP="003C5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0806D7" w:rsidRPr="003D76B9" w:rsidRDefault="000806D7" w:rsidP="003C5C81">
            <w:pPr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vAlign w:val="center"/>
          </w:tcPr>
          <w:p w:rsidR="000806D7" w:rsidRPr="003D76B9" w:rsidRDefault="000806D7" w:rsidP="003C5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099" w:type="dxa"/>
            <w:vAlign w:val="center"/>
          </w:tcPr>
          <w:p w:rsidR="000806D7" w:rsidRPr="003D76B9" w:rsidRDefault="000806D7" w:rsidP="003C5C81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0806D7" w:rsidRPr="003D76B9" w:rsidTr="00D95121">
        <w:tc>
          <w:tcPr>
            <w:tcW w:w="453" w:type="dxa"/>
          </w:tcPr>
          <w:p w:rsidR="000806D7" w:rsidRPr="003D76B9" w:rsidRDefault="000806D7" w:rsidP="00C04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4" w:type="dxa"/>
          </w:tcPr>
          <w:p w:rsidR="000806D7" w:rsidRPr="003D76B9" w:rsidRDefault="000806D7" w:rsidP="00C04A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транспортных средств категории «С» (ВУС-837)</w:t>
            </w:r>
          </w:p>
        </w:tc>
        <w:tc>
          <w:tcPr>
            <w:tcW w:w="993" w:type="dxa"/>
          </w:tcPr>
          <w:p w:rsidR="000806D7" w:rsidRPr="003D76B9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</w:tcPr>
          <w:p w:rsidR="000806D7" w:rsidRPr="003D76B9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</w:tcPr>
          <w:p w:rsidR="000806D7" w:rsidRPr="003D76B9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0806D7" w:rsidRPr="003D76B9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</w:tcPr>
          <w:p w:rsidR="000806D7" w:rsidRPr="003D76B9" w:rsidRDefault="000806D7" w:rsidP="00C04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99" w:type="dxa"/>
          </w:tcPr>
          <w:p w:rsidR="000806D7" w:rsidRPr="003D76B9" w:rsidRDefault="000806D7" w:rsidP="00AA6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0806D7" w:rsidRPr="003D76B9" w:rsidTr="00D95121">
        <w:tc>
          <w:tcPr>
            <w:tcW w:w="453" w:type="dxa"/>
          </w:tcPr>
          <w:p w:rsidR="000806D7" w:rsidRPr="003D76B9" w:rsidRDefault="000806D7" w:rsidP="00C04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4" w:type="dxa"/>
          </w:tcPr>
          <w:p w:rsidR="000806D7" w:rsidRPr="003D76B9" w:rsidRDefault="000806D7" w:rsidP="00C04A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транспортных средств категории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(ВУС-845)</w:t>
            </w:r>
          </w:p>
        </w:tc>
        <w:tc>
          <w:tcPr>
            <w:tcW w:w="993" w:type="dxa"/>
          </w:tcPr>
          <w:p w:rsidR="000806D7" w:rsidRPr="003D76B9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0806D7" w:rsidRPr="003D76B9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0806D7" w:rsidRPr="003D76B9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806D7" w:rsidRPr="003D76B9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0806D7" w:rsidRPr="003D76B9" w:rsidRDefault="000806D7" w:rsidP="00C04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0806D7" w:rsidRPr="003D76B9" w:rsidRDefault="000806D7" w:rsidP="00AA6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4713F" w:rsidRDefault="0044713F" w:rsidP="00801A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A75" w:rsidRDefault="00C04A75" w:rsidP="00D30F8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подготовке специалистов массовых технических профессий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53"/>
        <w:gridCol w:w="3624"/>
        <w:gridCol w:w="993"/>
        <w:gridCol w:w="1134"/>
        <w:gridCol w:w="992"/>
        <w:gridCol w:w="1134"/>
        <w:gridCol w:w="992"/>
        <w:gridCol w:w="1099"/>
      </w:tblGrid>
      <w:tr w:rsidR="000806D7" w:rsidRPr="003D76B9" w:rsidTr="00D95121">
        <w:trPr>
          <w:tblHeader/>
        </w:trPr>
        <w:tc>
          <w:tcPr>
            <w:tcW w:w="453" w:type="dxa"/>
            <w:vMerge w:val="restart"/>
            <w:vAlign w:val="center"/>
          </w:tcPr>
          <w:p w:rsidR="000806D7" w:rsidRPr="003D76B9" w:rsidRDefault="000806D7" w:rsidP="003C5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3624" w:type="dxa"/>
            <w:vMerge w:val="restart"/>
            <w:vAlign w:val="center"/>
          </w:tcPr>
          <w:p w:rsidR="000806D7" w:rsidRPr="003D76B9" w:rsidRDefault="000806D7" w:rsidP="003C5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127" w:type="dxa"/>
            <w:gridSpan w:val="2"/>
            <w:vAlign w:val="center"/>
          </w:tcPr>
          <w:p w:rsidR="000806D7" w:rsidRPr="003D76B9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 год</w:t>
            </w:r>
          </w:p>
        </w:tc>
        <w:tc>
          <w:tcPr>
            <w:tcW w:w="2126" w:type="dxa"/>
            <w:gridSpan w:val="2"/>
            <w:vAlign w:val="center"/>
          </w:tcPr>
          <w:p w:rsidR="000806D7" w:rsidRPr="003D76B9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 год</w:t>
            </w:r>
          </w:p>
        </w:tc>
        <w:tc>
          <w:tcPr>
            <w:tcW w:w="2091" w:type="dxa"/>
            <w:gridSpan w:val="2"/>
            <w:vAlign w:val="center"/>
          </w:tcPr>
          <w:p w:rsidR="000806D7" w:rsidRPr="003D76B9" w:rsidRDefault="000806D7" w:rsidP="00080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 год</w:t>
            </w:r>
          </w:p>
        </w:tc>
      </w:tr>
      <w:tr w:rsidR="000806D7" w:rsidRPr="003D76B9" w:rsidTr="00D95121">
        <w:trPr>
          <w:tblHeader/>
        </w:trPr>
        <w:tc>
          <w:tcPr>
            <w:tcW w:w="453" w:type="dxa"/>
            <w:vMerge/>
            <w:vAlign w:val="center"/>
          </w:tcPr>
          <w:p w:rsidR="000806D7" w:rsidRPr="003D76B9" w:rsidRDefault="000806D7" w:rsidP="003C5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Merge/>
            <w:vAlign w:val="center"/>
          </w:tcPr>
          <w:p w:rsidR="000806D7" w:rsidRPr="003D76B9" w:rsidRDefault="000806D7" w:rsidP="003C5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806D7" w:rsidRPr="003D76B9" w:rsidRDefault="000806D7" w:rsidP="003C5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0806D7" w:rsidRPr="003D76B9" w:rsidRDefault="000806D7" w:rsidP="003C5C81">
            <w:pPr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vAlign w:val="center"/>
          </w:tcPr>
          <w:p w:rsidR="000806D7" w:rsidRPr="003D76B9" w:rsidRDefault="000806D7" w:rsidP="003C5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0806D7" w:rsidRPr="003D76B9" w:rsidRDefault="000806D7" w:rsidP="003C5C81">
            <w:pPr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vAlign w:val="center"/>
          </w:tcPr>
          <w:p w:rsidR="000806D7" w:rsidRPr="003D76B9" w:rsidRDefault="000806D7" w:rsidP="003C5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099" w:type="dxa"/>
            <w:vAlign w:val="center"/>
          </w:tcPr>
          <w:p w:rsidR="000806D7" w:rsidRPr="003D76B9" w:rsidRDefault="000806D7" w:rsidP="003C5C81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0806D7" w:rsidRPr="00C04A75" w:rsidTr="00D95121">
        <w:tc>
          <w:tcPr>
            <w:tcW w:w="453" w:type="dxa"/>
          </w:tcPr>
          <w:p w:rsidR="000806D7" w:rsidRPr="00C04A75" w:rsidRDefault="000806D7" w:rsidP="00C04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4" w:type="dxa"/>
          </w:tcPr>
          <w:p w:rsidR="000806D7" w:rsidRPr="00C04A75" w:rsidRDefault="000806D7" w:rsidP="00C04A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транспортных средств категории «В» </w:t>
            </w:r>
          </w:p>
        </w:tc>
        <w:tc>
          <w:tcPr>
            <w:tcW w:w="993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92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34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92" w:type="dxa"/>
          </w:tcPr>
          <w:p w:rsidR="000806D7" w:rsidRPr="00C04A75" w:rsidRDefault="000154E9" w:rsidP="0005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099" w:type="dxa"/>
          </w:tcPr>
          <w:p w:rsidR="000806D7" w:rsidRPr="00C04A75" w:rsidRDefault="000154E9" w:rsidP="003C5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0806D7" w:rsidRPr="00C04A75" w:rsidTr="00D95121">
        <w:tc>
          <w:tcPr>
            <w:tcW w:w="453" w:type="dxa"/>
          </w:tcPr>
          <w:p w:rsidR="000806D7" w:rsidRPr="00C04A75" w:rsidRDefault="000806D7" w:rsidP="00C04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4" w:type="dxa"/>
          </w:tcPr>
          <w:p w:rsidR="000806D7" w:rsidRPr="00C04A75" w:rsidRDefault="000806D7" w:rsidP="007F4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транспортных средств категории «ВЕ» </w:t>
            </w:r>
          </w:p>
        </w:tc>
        <w:tc>
          <w:tcPr>
            <w:tcW w:w="993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0806D7" w:rsidRPr="00C04A75" w:rsidRDefault="000154E9" w:rsidP="007F4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9" w:type="dxa"/>
          </w:tcPr>
          <w:p w:rsidR="000806D7" w:rsidRPr="00C04A75" w:rsidRDefault="000154E9" w:rsidP="003C5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806D7" w:rsidRPr="00C04A75" w:rsidTr="00D95121">
        <w:tc>
          <w:tcPr>
            <w:tcW w:w="453" w:type="dxa"/>
          </w:tcPr>
          <w:p w:rsidR="000806D7" w:rsidRPr="00C04A75" w:rsidRDefault="000806D7" w:rsidP="00C04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4" w:type="dxa"/>
          </w:tcPr>
          <w:p w:rsidR="000806D7" w:rsidRPr="00C04A75" w:rsidRDefault="000806D7" w:rsidP="00A74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транспортных средств категории «С» с категории «В»</w:t>
            </w:r>
          </w:p>
        </w:tc>
        <w:tc>
          <w:tcPr>
            <w:tcW w:w="993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0806D7" w:rsidRPr="00C04A75" w:rsidRDefault="000154E9" w:rsidP="00A74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9" w:type="dxa"/>
          </w:tcPr>
          <w:p w:rsidR="000806D7" w:rsidRPr="00C04A75" w:rsidRDefault="000154E9" w:rsidP="00A74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806D7" w:rsidRPr="00C04A75" w:rsidTr="00D95121">
        <w:tc>
          <w:tcPr>
            <w:tcW w:w="453" w:type="dxa"/>
          </w:tcPr>
          <w:p w:rsidR="000806D7" w:rsidRPr="00C04A75" w:rsidRDefault="000806D7" w:rsidP="00C04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4" w:type="dxa"/>
          </w:tcPr>
          <w:p w:rsidR="000806D7" w:rsidRPr="00C04A75" w:rsidRDefault="000806D7" w:rsidP="00A74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транспортных средств категории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категории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:rsidR="000806D7" w:rsidRPr="00C04A75" w:rsidRDefault="000154E9" w:rsidP="00A74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99" w:type="dxa"/>
          </w:tcPr>
          <w:p w:rsidR="000806D7" w:rsidRPr="00C04A75" w:rsidRDefault="000154E9" w:rsidP="00A74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0806D7" w:rsidRPr="00C04A75" w:rsidTr="00D95121">
        <w:tc>
          <w:tcPr>
            <w:tcW w:w="453" w:type="dxa"/>
          </w:tcPr>
          <w:p w:rsidR="000806D7" w:rsidRPr="00C04A75" w:rsidRDefault="000806D7" w:rsidP="00C04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4" w:type="dxa"/>
          </w:tcPr>
          <w:p w:rsidR="000806D7" w:rsidRPr="00C04A75" w:rsidRDefault="000806D7" w:rsidP="00A74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транспортных средств категории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C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категории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806D7" w:rsidRPr="00C04A75" w:rsidRDefault="000154E9" w:rsidP="00A74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9" w:type="dxa"/>
          </w:tcPr>
          <w:p w:rsidR="000806D7" w:rsidRPr="00C04A75" w:rsidRDefault="000154E9" w:rsidP="00A74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806D7" w:rsidRPr="00C04A75" w:rsidTr="007F4B39">
        <w:tc>
          <w:tcPr>
            <w:tcW w:w="453" w:type="dxa"/>
          </w:tcPr>
          <w:p w:rsidR="000806D7" w:rsidRPr="00C04A75" w:rsidRDefault="000806D7" w:rsidP="007F4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4" w:type="dxa"/>
          </w:tcPr>
          <w:p w:rsidR="000806D7" w:rsidRPr="00C04A75" w:rsidRDefault="000806D7" w:rsidP="00A74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5-ти дневные сборы </w:t>
            </w:r>
          </w:p>
        </w:tc>
        <w:tc>
          <w:tcPr>
            <w:tcW w:w="993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1134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992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4" w:type="dxa"/>
          </w:tcPr>
          <w:p w:rsidR="000806D7" w:rsidRPr="00C04A75" w:rsidRDefault="000806D7" w:rsidP="00724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</w:tcPr>
          <w:p w:rsidR="000806D7" w:rsidRPr="00C04A75" w:rsidRDefault="000154E9" w:rsidP="00A74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099" w:type="dxa"/>
          </w:tcPr>
          <w:p w:rsidR="000806D7" w:rsidRPr="00C04A75" w:rsidRDefault="0093711A" w:rsidP="00A74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</w:tbl>
    <w:p w:rsidR="003D76B9" w:rsidRDefault="003D76B9" w:rsidP="00D30F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9F" w:rsidRDefault="00801AF7" w:rsidP="000B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</w:t>
      </w:r>
      <w:r w:rsidR="00D3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D3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проходящих подготовку по военно-учетным специальностям, </w:t>
      </w:r>
      <w:r w:rsidRPr="001C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</w:t>
      </w:r>
      <w:r w:rsidR="00D3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основании </w:t>
      </w:r>
      <w:r w:rsidR="00D3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военного комиссара г. Москвы по пр</w:t>
      </w:r>
      <w:r w:rsidR="0063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едставлению Учебно-спортивного ц</w:t>
      </w:r>
      <w:r w:rsidR="00D3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</w:t>
      </w:r>
      <w:r w:rsidR="0004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других категорий обучающихся – </w:t>
      </w:r>
      <w:r w:rsidR="00F0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приказа директора Учебно-спортивного центра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AF7" w:rsidRPr="00B4374E" w:rsidRDefault="00801AF7" w:rsidP="000B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01AF7" w:rsidRPr="00B4374E" w:rsidRDefault="00801AF7" w:rsidP="000B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B43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="00CA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комплектования контингента </w:t>
      </w:r>
      <w:r w:rsidR="0063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Учебно-спортивного ц</w:t>
      </w:r>
      <w:r w:rsid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показывает, что основные требования, </w:t>
      </w:r>
      <w:r w:rsidR="000B688C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</w:t>
      </w:r>
      <w:r w:rsidR="00015A61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  РФ и 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C4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63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</w:t>
      </w:r>
      <w:r w:rsidR="000B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выполняются.</w:t>
      </w:r>
      <w:r w:rsidR="009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Сформированный контингент квоте соответствует. Планы </w:t>
      </w:r>
      <w:r w:rsidR="00F0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C4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последние три года выполнены.</w:t>
      </w:r>
      <w:r w:rsidR="009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учебных групп отвечает требованиям.</w:t>
      </w:r>
    </w:p>
    <w:p w:rsidR="00801AF7" w:rsidRPr="00B4374E" w:rsidRDefault="00801AF7" w:rsidP="000B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Педагогическому коллективу вести целенаправленную работу  по сохранению контингента</w:t>
      </w:r>
      <w:r w:rsidR="00F0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привлечению граждан на обучение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допускать отчисления обучающихся.</w:t>
      </w:r>
    </w:p>
    <w:p w:rsidR="00801AF7" w:rsidRPr="00801AF7" w:rsidRDefault="00801AF7" w:rsidP="000B688C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606"/>
          <w:lang w:eastAsia="ru-RU"/>
        </w:rPr>
      </w:pPr>
      <w:r w:rsidRPr="00801AF7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</w:p>
    <w:p w:rsidR="00801AF7" w:rsidRDefault="00801AF7" w:rsidP="000B688C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EB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качество</w:t>
      </w:r>
      <w:r w:rsidR="00CA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</w:t>
      </w:r>
      <w:r w:rsidR="00EB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</w:t>
      </w:r>
    </w:p>
    <w:p w:rsidR="0063779F" w:rsidRPr="00B4374E" w:rsidRDefault="0063779F" w:rsidP="000B688C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606"/>
          <w:sz w:val="28"/>
          <w:szCs w:val="28"/>
          <w:lang w:eastAsia="ru-RU"/>
        </w:rPr>
      </w:pPr>
    </w:p>
    <w:p w:rsidR="00801AF7" w:rsidRPr="00B4374E" w:rsidRDefault="00801AF7" w:rsidP="000B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 w:rsid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примерных программ профессиональной подготовки 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с учетом подготавливаемых профессий в </w:t>
      </w:r>
      <w:r w:rsidR="000C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Учебно-спортивном ц</w:t>
      </w:r>
      <w:r w:rsidR="007F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ентре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оборудованы </w:t>
      </w:r>
      <w:r w:rsid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кабинетов для теоретического обучения и </w:t>
      </w:r>
      <w:r w:rsid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</w:t>
      </w:r>
      <w:r w:rsid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практических занятий. </w:t>
      </w:r>
    </w:p>
    <w:p w:rsidR="00801AF7" w:rsidRPr="00B4374E" w:rsidRDefault="001F1D46" w:rsidP="000B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к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абинет</w:t>
      </w:r>
      <w:r w:rsid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лаборатории оснащены учебно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-наглядными пособиями, техническими средствами обучения, дидактическими материалами, учебниками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учебными пособиями, в том числе электронными 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учебным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предметам.</w:t>
      </w:r>
    </w:p>
    <w:p w:rsidR="00801AF7" w:rsidRPr="00B4374E" w:rsidRDefault="0093711A" w:rsidP="000B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</w:t>
      </w:r>
      <w:r w:rsidR="000C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состав Учебно-спортивного ц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 работу по совершенствованию содержания  профессионального  </w:t>
      </w:r>
      <w:r w:rsidR="0069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на основе 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примерных программ 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соблюдения  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требований. Ежегодно проводится работа по корректировке и совершенствованию  учебных планов и программ согласно  перечню  профессий.</w:t>
      </w:r>
    </w:p>
    <w:p w:rsidR="00801AF7" w:rsidRPr="00B4374E" w:rsidRDefault="00801AF7" w:rsidP="000B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9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контроль занятий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преподавателей показывают, что  преподаватели методически правильно и грамотно проводят 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Присутствует четкая организация 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Применяются разнообразные формы  опроса. В начале 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преподаватели ставят конкретные цели, которых добиваются.</w:t>
      </w:r>
      <w:r w:rsidR="007F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проводимые в учебных взводах подготовки по ВУС, имеют военную направленность.</w:t>
      </w:r>
    </w:p>
    <w:p w:rsidR="00801AF7" w:rsidRPr="00B4374E" w:rsidRDefault="00801AF7" w:rsidP="000B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7F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тесно связаны с жизнью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будущей профессиональной деятельностью обучающихся</w:t>
      </w:r>
      <w:r w:rsidR="007F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9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F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военной службой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Проводится хорошее, доходчивое объяснение с использованием </w:t>
      </w:r>
      <w:r w:rsidR="00E12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средств обучения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наглядных пособий.</w:t>
      </w:r>
    </w:p>
    <w:p w:rsidR="00801AF7" w:rsidRPr="00B4374E" w:rsidRDefault="00801AF7" w:rsidP="000B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актив</w:t>
      </w:r>
      <w:r w:rsidR="00F0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познавательной и мыслительной деятельности на многих </w:t>
      </w:r>
      <w:r w:rsidR="007F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создаются проблемные ситуации.   Сегодня мы должны формировать людей с новым типом мышления, инициативных, творческих, компетентных, смелых в принятии решений. Учитывая эти факторы, преподаватель </w:t>
      </w:r>
      <w:r w:rsidR="009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Лучкина Н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объяснения нового материала использует логические схемы, таблицы, </w:t>
      </w:r>
      <w:r w:rsidR="007F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образцы 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7F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9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различные  формы 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</w:t>
      </w:r>
      <w:r w:rsidR="007F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ущего контроля знаний обучающих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AF7" w:rsidRPr="00B4374E" w:rsidRDefault="007F2DD7" w:rsidP="000B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</w:t>
      </w:r>
      <w:r w:rsidR="005A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Лисицин И.И.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обучения использу</w:t>
      </w:r>
      <w:r w:rsidR="0022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05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проблемного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промежуточные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  путем  тестирования по изученным  разделам </w:t>
      </w:r>
      <w:r w:rsidR="001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E7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E7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01AF7" w:rsidRPr="00B4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выполнение  контрольных работ, самостоятельная работа обучающихся на практических занятиях с целью выработки практических навыков и умений.</w:t>
      </w:r>
    </w:p>
    <w:p w:rsidR="00593107" w:rsidRDefault="00593107" w:rsidP="000B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107" w:rsidRDefault="00593107" w:rsidP="000B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</w:t>
      </w:r>
      <w:r w:rsidRPr="00593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качества профессиональной подготовки обучающихся</w:t>
      </w:r>
    </w:p>
    <w:p w:rsidR="007F2DD7" w:rsidRDefault="00801AF7" w:rsidP="000B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 работы </w:t>
      </w:r>
      <w:r w:rsidR="00C4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F1D46" w:rsidRPr="0063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Pr="0063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плановые мероприятия по контролю</w:t>
      </w:r>
      <w:r w:rsidR="001F1D46" w:rsidRPr="0063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усвоения учебного материала обучающимися</w:t>
      </w:r>
      <w:r w:rsidRPr="0063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частности посещались </w:t>
      </w:r>
      <w:r w:rsidR="001F1D46" w:rsidRPr="0063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63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внеклассные мероприятия</w:t>
      </w:r>
      <w:r w:rsidR="001F1D46" w:rsidRPr="0063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проводимые  преподавателями, заместителем директора, методистом проводились контрольные занятия</w:t>
      </w:r>
      <w:r w:rsidRPr="0063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2DD7" w:rsidRPr="00635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</w:t>
      </w:r>
      <w:r w:rsidR="00635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35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</w:t>
      </w:r>
      <w:r w:rsidR="007F2DD7" w:rsidRPr="00635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роверк</w:t>
      </w:r>
      <w:r w:rsidR="00635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7F2DD7" w:rsidRPr="00635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качества профессиональной подготовки обучающихся отражены в таблице.</w:t>
      </w:r>
    </w:p>
    <w:p w:rsidR="000C4127" w:rsidRPr="0063521C" w:rsidRDefault="000C4127" w:rsidP="000B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268"/>
        <w:gridCol w:w="850"/>
        <w:gridCol w:w="1134"/>
        <w:gridCol w:w="1134"/>
        <w:gridCol w:w="1134"/>
        <w:gridCol w:w="1159"/>
      </w:tblGrid>
      <w:tr w:rsidR="00801AF7" w:rsidRPr="00530998" w:rsidTr="005A5C41">
        <w:trPr>
          <w:cantSplit/>
          <w:trHeight w:val="368"/>
          <w:tblHeader/>
        </w:trPr>
        <w:tc>
          <w:tcPr>
            <w:tcW w:w="4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530998" w:rsidRDefault="00801AF7" w:rsidP="005A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пп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530998" w:rsidRDefault="00801AF7" w:rsidP="005A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530998" w:rsidRDefault="00801AF7" w:rsidP="005A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530998" w:rsidRDefault="00530998" w:rsidP="005A5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801AF7" w:rsidRPr="00530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руппа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530998" w:rsidRDefault="00801AF7" w:rsidP="005A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</w:t>
            </w:r>
          </w:p>
        </w:tc>
        <w:tc>
          <w:tcPr>
            <w:tcW w:w="2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530998" w:rsidRDefault="00801AF7" w:rsidP="005A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уровня</w:t>
            </w:r>
          </w:p>
        </w:tc>
      </w:tr>
      <w:tr w:rsidR="00801AF7" w:rsidRPr="00530998" w:rsidTr="005A5C41">
        <w:trPr>
          <w:cantSplit/>
          <w:trHeight w:val="268"/>
          <w:tblHeader/>
        </w:trPr>
        <w:tc>
          <w:tcPr>
            <w:tcW w:w="426" w:type="dxa"/>
            <w:vMerge/>
            <w:vAlign w:val="center"/>
            <w:hideMark/>
          </w:tcPr>
          <w:p w:rsidR="00801AF7" w:rsidRPr="00530998" w:rsidRDefault="00801AF7" w:rsidP="005A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01AF7" w:rsidRPr="00530998" w:rsidRDefault="00801AF7" w:rsidP="005A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01AF7" w:rsidRPr="00530998" w:rsidRDefault="00801AF7" w:rsidP="005A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01AF7" w:rsidRPr="00530998" w:rsidRDefault="00801AF7" w:rsidP="005A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998" w:rsidRPr="00530998" w:rsidRDefault="00801AF7" w:rsidP="005A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уч-ся</w:t>
            </w:r>
          </w:p>
          <w:p w:rsidR="00801AF7" w:rsidRPr="00530998" w:rsidRDefault="00801AF7" w:rsidP="005A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списку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530998" w:rsidRDefault="00801AF7" w:rsidP="005A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уч-ся выполн. контр. работу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530998" w:rsidRDefault="00801AF7" w:rsidP="005A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коэфф. усвоения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530998" w:rsidRDefault="00801AF7" w:rsidP="005A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обучения,</w:t>
            </w:r>
          </w:p>
          <w:p w:rsidR="00801AF7" w:rsidRPr="00530998" w:rsidRDefault="00801AF7" w:rsidP="005A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01AF7" w:rsidRPr="00801AF7" w:rsidTr="006674DB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801AF7" w:rsidP="0053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530998" w:rsidP="0053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</w:t>
            </w:r>
            <w:r w:rsidR="007B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 категории «С»</w:t>
            </w:r>
            <w:r w:rsidR="00F0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(ВУС-837)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530998" w:rsidP="0053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530998" w:rsidP="0053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01AF7"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530998" w:rsidP="0053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801AF7" w:rsidP="0053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3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530998" w:rsidP="0053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0,825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801AF7" w:rsidRDefault="00530998" w:rsidP="0053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530998" w:rsidRPr="00801AF7" w:rsidTr="006674DB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998" w:rsidRPr="00801AF7" w:rsidRDefault="00530998" w:rsidP="005309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98" w:rsidRPr="00801AF7" w:rsidRDefault="00530998" w:rsidP="003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транспортных средств категории «С»</w:t>
            </w:r>
            <w:r w:rsidR="00F0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(ВУС-837)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98" w:rsidRPr="00801AF7" w:rsidRDefault="00530998" w:rsidP="003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998" w:rsidRPr="00801AF7" w:rsidRDefault="00530998" w:rsidP="005309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998" w:rsidRPr="00801AF7" w:rsidRDefault="00530998" w:rsidP="00F0783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998" w:rsidRPr="00801AF7" w:rsidRDefault="00C51ACB" w:rsidP="005309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998" w:rsidRPr="00801AF7" w:rsidRDefault="00530998" w:rsidP="00C51AC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998" w:rsidRPr="00801AF7" w:rsidRDefault="00530998" w:rsidP="00C51AC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0998" w:rsidRPr="00801AF7" w:rsidTr="006674DB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998" w:rsidRPr="00801AF7" w:rsidRDefault="00530998" w:rsidP="005309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98" w:rsidRPr="00801AF7" w:rsidRDefault="00530998" w:rsidP="00F0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транспортных средств категории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0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(ВУС-845)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98" w:rsidRPr="00801AF7" w:rsidRDefault="00530998" w:rsidP="003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998" w:rsidRPr="00801AF7" w:rsidRDefault="00530998" w:rsidP="000752A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998" w:rsidRPr="00801AF7" w:rsidRDefault="0093711A" w:rsidP="006674D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998" w:rsidRPr="00801AF7" w:rsidRDefault="0093711A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998" w:rsidRPr="00801AF7" w:rsidRDefault="00530998" w:rsidP="0093711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998" w:rsidRPr="00801AF7" w:rsidRDefault="0093711A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30998" w:rsidRPr="00801AF7" w:rsidTr="006674DB">
        <w:trPr>
          <w:trHeight w:val="914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998" w:rsidRPr="00801AF7" w:rsidRDefault="005304F9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98" w:rsidRPr="00801AF7" w:rsidRDefault="00530998" w:rsidP="003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транспортных средств категории «С»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98" w:rsidRPr="00801AF7" w:rsidRDefault="00530998" w:rsidP="003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98" w:rsidRPr="00801AF7" w:rsidRDefault="00530998" w:rsidP="00C51AC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98" w:rsidRPr="00801AF7" w:rsidRDefault="0093711A" w:rsidP="005304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98" w:rsidRPr="00801AF7" w:rsidRDefault="0093711A" w:rsidP="00C51AC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98" w:rsidRPr="00801AF7" w:rsidRDefault="00530998" w:rsidP="0093711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3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98" w:rsidRPr="00801AF7" w:rsidRDefault="005304F9" w:rsidP="0093711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04F9" w:rsidRPr="00801AF7" w:rsidTr="006674DB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F9" w:rsidRPr="00801AF7" w:rsidRDefault="005304F9" w:rsidP="003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</w:t>
            </w:r>
            <w:r w:rsidR="007B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 категории «В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F9" w:rsidRPr="00801AF7" w:rsidRDefault="005304F9" w:rsidP="003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E12084" w:rsidP="00C51AC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3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5304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5304F9" w:rsidRPr="00801AF7" w:rsidTr="006674DB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F9" w:rsidRPr="00801AF7" w:rsidRDefault="005304F9" w:rsidP="005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</w:t>
            </w:r>
            <w:r w:rsidR="007B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 категории «В»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F9" w:rsidRPr="00801AF7" w:rsidRDefault="005304F9" w:rsidP="003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E12084" w:rsidP="00F0783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3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5304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5304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304F9" w:rsidRPr="00801AF7" w:rsidTr="006674DB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5304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транспортных средств категории «С» (ВУС-837)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7B18E4">
            <w:pPr>
              <w:spacing w:before="100" w:beforeAutospacing="1" w:after="100" w:afterAutospacing="1" w:line="2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</w:t>
            </w:r>
            <w:r w:rsidR="007B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ническое обслужи</w:t>
            </w:r>
            <w:r w:rsidR="007B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транспортных средств</w:t>
            </w:r>
            <w:r w:rsidR="007B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 «С»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0752A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5304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  <w:p w:rsidR="005304F9" w:rsidRPr="00801AF7" w:rsidRDefault="005304F9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F9" w:rsidRPr="00801AF7" w:rsidRDefault="005304F9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  <w:p w:rsidR="005304F9" w:rsidRPr="00801AF7" w:rsidRDefault="005304F9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127" w:rsidRDefault="000C4127" w:rsidP="00492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AF7" w:rsidRPr="00492C00" w:rsidRDefault="00801AF7" w:rsidP="00667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обучающихся</w:t>
      </w:r>
      <w:r w:rsidR="00492C00"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выполнивших контрольн</w:t>
      </w:r>
      <w:r w:rsidR="00DC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задания,</w:t>
      </w:r>
      <w:r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9</w:t>
      </w:r>
      <w:r w:rsidR="0066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общего количества обучающихся</w:t>
      </w:r>
      <w:r w:rsidR="00492C00"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периоде</w:t>
      </w:r>
      <w:r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AF7" w:rsidRPr="00492C00" w:rsidRDefault="00801AF7" w:rsidP="00667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знаний </w:t>
      </w:r>
      <w:r w:rsidR="00D1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базового и специально</w:t>
      </w:r>
      <w:r w:rsidR="00492C00"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цикл</w:t>
      </w:r>
      <w:r w:rsidR="00D1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92C00"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8</w:t>
      </w:r>
      <w:r w:rsidR="0066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DC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01AF7" w:rsidRPr="00492C00" w:rsidRDefault="00801AF7" w:rsidP="00667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Слабые знания по  </w:t>
      </w:r>
      <w:r w:rsidR="00492C00"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учебному предмету «Основы законодательства в сфере дорожного движения» </w:t>
      </w:r>
      <w:r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показали </w:t>
      </w:r>
      <w:r w:rsidR="00492C00"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учебной группе</w:t>
      </w:r>
      <w:r w:rsidR="00492C00"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E12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92C00"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Л/4 –</w:t>
      </w:r>
      <w:r w:rsidR="009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</w:t>
      </w:r>
      <w:r w:rsidR="00E0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A61" w:rsidRDefault="00492C00" w:rsidP="003A7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01AF7"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подготовки</w:t>
      </w:r>
      <w:r w:rsidR="0005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(переподготовки)</w:t>
      </w:r>
      <w:r w:rsidR="00801AF7"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сопровождающие учебный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1AF7"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учебно-методическая документация, организация учебного процесса соответствуют</w:t>
      </w:r>
      <w:r w:rsidR="009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AF7"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нормативным правовым документам и 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 программ подготовки водителей транспортных средств различных категорий.</w:t>
      </w:r>
      <w:r w:rsidR="00801AF7"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1AF7" w:rsidRPr="00492C00" w:rsidRDefault="00801AF7" w:rsidP="00801A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4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4696"/>
        <w:gridCol w:w="5084"/>
      </w:tblGrid>
      <w:tr w:rsidR="00801AF7" w:rsidRPr="00E07D52" w:rsidTr="00E07D52">
        <w:trPr>
          <w:tblHeader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E07D52" w:rsidRDefault="00E07D52" w:rsidP="00E07D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E07D52" w:rsidRDefault="00801AF7" w:rsidP="0049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содержания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E07D52" w:rsidRDefault="00801AF7" w:rsidP="00E0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данным образовательного учреждения </w:t>
            </w:r>
          </w:p>
        </w:tc>
      </w:tr>
      <w:tr w:rsidR="00E07D52" w:rsidRPr="00492C00" w:rsidTr="00E07D52">
        <w:tc>
          <w:tcPr>
            <w:tcW w:w="102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52" w:rsidRPr="00492C00" w:rsidRDefault="00E07D52" w:rsidP="00E07D5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9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оответствие образовательных программ требованиям</w:t>
            </w:r>
          </w:p>
        </w:tc>
      </w:tr>
      <w:tr w:rsidR="00801AF7" w:rsidRPr="00492C00" w:rsidTr="00E07D5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3645C6">
            <w:pPr>
              <w:spacing w:before="100" w:beforeAutospacing="1" w:after="100" w:afterAutospacing="1" w:line="2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49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образовательных программ 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требованиям </w:t>
            </w:r>
            <w:r w:rsidR="00492C00"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примерных программ подготовки</w:t>
            </w:r>
          </w:p>
          <w:p w:rsidR="00801AF7" w:rsidRPr="00492C00" w:rsidRDefault="00801AF7" w:rsidP="00801AF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492C00" w:rsidP="00C5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801AF7"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бразовательные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  <w:r w:rsidR="00801AF7"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01AF7"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реализуемые </w:t>
            </w:r>
            <w:r w:rsidR="000C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0C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r w:rsidR="00801AF7"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лицензией, отвечают требованиям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примерных программ подготовки</w:t>
            </w:r>
            <w:r w:rsidR="00801AF7"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1AF7"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бразовательные программы рассмотрены на заседаниях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01AF7"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утверждены директором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согласованы с ГИБДД</w:t>
            </w:r>
          </w:p>
        </w:tc>
      </w:tr>
      <w:tr w:rsidR="00801AF7" w:rsidRPr="00492C00" w:rsidTr="00E07D52">
        <w:tc>
          <w:tcPr>
            <w:tcW w:w="102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E07D5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Структура освоения </w:t>
            </w:r>
            <w:r w:rsidR="00E07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 программ</w:t>
            </w:r>
          </w:p>
        </w:tc>
      </w:tr>
      <w:tr w:rsidR="00801AF7" w:rsidRPr="00492C00" w:rsidTr="00E07D5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3645C6">
            <w:pPr>
              <w:spacing w:before="100" w:beforeAutospacing="1" w:after="100" w:afterAutospacing="1" w:line="2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3645C6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наличия обязательных дисциплин в учебном плане в соответствии с рекомендуемым</w:t>
            </w:r>
            <w:r w:rsidR="0036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93711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64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рабочих учебных планах</w:t>
            </w:r>
            <w:r w:rsidR="00937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  обра</w:t>
            </w:r>
            <w:r w:rsidR="009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зовательных программ </w:t>
            </w:r>
            <w:r w:rsidR="0036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подготовки, </w:t>
            </w:r>
            <w:r w:rsidR="009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реали-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зуемых в 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0C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</w:t>
            </w:r>
            <w:r w:rsidR="0036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</w:t>
            </w:r>
            <w:r w:rsidR="009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6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ваниями </w:t>
            </w:r>
            <w:r w:rsidR="003645C6"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примерных программ подготовки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100% обязательных дисциплин;</w:t>
            </w:r>
            <w:r w:rsidR="009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="009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мируемых общих и профессиональных компетенций</w:t>
            </w:r>
          </w:p>
        </w:tc>
      </w:tr>
      <w:tr w:rsidR="00801AF7" w:rsidRPr="00492C00" w:rsidTr="00E07D5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3645C6">
            <w:pPr>
              <w:spacing w:before="100" w:beforeAutospacing="1" w:after="100" w:afterAutospacing="1" w:line="2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3645C6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наличия формируемых компетенций в учебном плане</w:t>
            </w:r>
          </w:p>
        </w:tc>
        <w:tc>
          <w:tcPr>
            <w:tcW w:w="5084" w:type="dxa"/>
            <w:vMerge/>
            <w:vAlign w:val="center"/>
            <w:hideMark/>
          </w:tcPr>
          <w:p w:rsidR="00801AF7" w:rsidRPr="00492C00" w:rsidRDefault="00801AF7" w:rsidP="0080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F7" w:rsidRPr="00492C00" w:rsidTr="007316D3">
        <w:trPr>
          <w:trHeight w:val="1401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3645C6">
            <w:pPr>
              <w:spacing w:before="100" w:beforeAutospacing="1" w:after="100" w:afterAutospacing="1" w:line="2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16D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наличия рабочих </w:t>
            </w:r>
            <w:r w:rsidR="0036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 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предметов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735D82" w:rsidRDefault="00801AF7" w:rsidP="006E434F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3645C6" w:rsidRPr="007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программ</w:t>
            </w:r>
            <w:r w:rsidR="006E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="003645C6" w:rsidRPr="007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подготовки,</w:t>
            </w:r>
            <w:r w:rsidRPr="007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реализуемых в 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Центре</w:t>
            </w:r>
            <w:r w:rsidRPr="007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</w:t>
            </w:r>
            <w:r w:rsidR="003645C6" w:rsidRPr="007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</w:t>
            </w:r>
            <w:r w:rsidR="006E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645C6" w:rsidRPr="007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бованиям примерных программ подготовки</w:t>
            </w:r>
            <w:r w:rsidR="006E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100% рабочих </w:t>
            </w:r>
            <w:r w:rsidR="003645C6" w:rsidRPr="007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</w:t>
            </w:r>
            <w:r w:rsidRPr="007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 </w:t>
            </w:r>
            <w:r w:rsidR="003645C6" w:rsidRPr="007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</w:p>
        </w:tc>
      </w:tr>
      <w:tr w:rsidR="00801AF7" w:rsidRPr="00492C00" w:rsidTr="00E07D52">
        <w:tc>
          <w:tcPr>
            <w:tcW w:w="102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2A208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Срок освоения</w:t>
            </w:r>
            <w:r w:rsidR="002A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образовательных программ</w:t>
            </w:r>
          </w:p>
        </w:tc>
      </w:tr>
      <w:tr w:rsidR="00801AF7" w:rsidRPr="00492C00" w:rsidTr="00E07D5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5D82">
            <w:pPr>
              <w:spacing w:before="100" w:beforeAutospacing="1" w:after="100" w:afterAutospacing="1" w:line="2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16D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требований к общему сроку освоения 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программ подготовки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16D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освоения 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программ подготовки</w:t>
            </w:r>
            <w:r w:rsidR="009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соответствуют нормативным, установленным 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календарными учебными графиками </w:t>
            </w:r>
          </w:p>
        </w:tc>
      </w:tr>
      <w:tr w:rsidR="00801AF7" w:rsidRPr="00492C00" w:rsidTr="00E07D5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5D82">
            <w:pPr>
              <w:spacing w:before="100" w:beforeAutospacing="1" w:after="100" w:afterAutospacing="1" w:line="2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6674DB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</w:t>
            </w:r>
            <w:r w:rsidR="0066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требований к общему объему 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максимальной учебной нагрузки, в том числе часов обязательных учебных занятий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7316D3" w:rsidRDefault="00801AF7" w:rsidP="00C51ACB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Максимальный объем учебной нагрузки обучающегося </w:t>
            </w:r>
            <w:r w:rsidRP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соответствуют нормативному и составляет 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</w:t>
            </w:r>
            <w:r w:rsidRP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академических час</w:t>
            </w:r>
            <w:r w:rsidR="0066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неделю, </w:t>
            </w:r>
            <w:r w:rsidR="0055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</w:t>
            </w:r>
            <w:r w:rsidRP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виды учебной работы по освоению 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</w:tc>
      </w:tr>
      <w:tr w:rsidR="00801AF7" w:rsidRPr="00492C00" w:rsidTr="00E07D5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5D82">
            <w:pPr>
              <w:spacing w:before="100" w:beforeAutospacing="1" w:after="100" w:afterAutospacing="1" w:line="2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16D3">
            <w:pPr>
              <w:spacing w:after="0" w:line="281" w:lineRule="atLeast"/>
              <w:ind w:left="39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общему объему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обязательной учебной нагрузки п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16D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обязательной учебной нагрузки п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соответствует учебным планам и программам для осваиваемых профессий</w:t>
            </w:r>
          </w:p>
        </w:tc>
      </w:tr>
      <w:tr w:rsidR="00801AF7" w:rsidRPr="00492C00" w:rsidTr="00E07D5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5D82">
            <w:pPr>
              <w:spacing w:before="100" w:beforeAutospacing="1" w:after="100" w:afterAutospacing="1" w:line="2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16D3">
            <w:pPr>
              <w:spacing w:after="0" w:line="281" w:lineRule="atLeast"/>
              <w:ind w:left="39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объему теоретического обучения в неделю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7316D3" w:rsidRDefault="00801AF7" w:rsidP="00C51ACB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Максимальный объем аудиторной учебной нагрузки</w:t>
            </w:r>
            <w:r w:rsidR="00731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отводимой на теоретическое обучение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соответствует учебным планам и программам подготовки и составляет </w:t>
            </w:r>
            <w:r w:rsidR="007316D3" w:rsidRP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</w:t>
            </w:r>
            <w:r w:rsidRP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академических часов в неделю</w:t>
            </w:r>
          </w:p>
        </w:tc>
      </w:tr>
      <w:tr w:rsidR="00801AF7" w:rsidRPr="00492C00" w:rsidTr="00E07D5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5D82">
            <w:pPr>
              <w:spacing w:before="100" w:beforeAutospacing="1" w:after="100" w:afterAutospacing="1" w:line="2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16D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требований к продолжительности 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занятий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C51ACB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времени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отводимого на 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учебным планам и программа </w:t>
            </w:r>
            <w:r w:rsidR="0055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9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</w:p>
        </w:tc>
      </w:tr>
      <w:tr w:rsidR="00801AF7" w:rsidRPr="00492C00" w:rsidTr="00E07D5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5D82">
            <w:pPr>
              <w:spacing w:before="100" w:beforeAutospacing="1" w:after="100" w:afterAutospacing="1" w:line="2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16D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продолжи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промежуточной аттестации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16D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промежуточной аттеста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установлена учебным планом и соот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ветствует</w:t>
            </w:r>
            <w:r w:rsidR="00C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16D3"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316D3"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="0073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="007316D3"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</w:t>
            </w:r>
          </w:p>
        </w:tc>
      </w:tr>
      <w:tr w:rsidR="00801AF7" w:rsidRPr="00492C00" w:rsidTr="00E07D5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5D82">
            <w:pPr>
              <w:spacing w:before="100" w:beforeAutospacing="1" w:after="100" w:afterAutospacing="1" w:line="2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16D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содержанию и продолжительности итоговой аттестации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C51ACB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продолжительности итоговой аттестации соответствуют 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 планам</w:t>
            </w:r>
          </w:p>
        </w:tc>
      </w:tr>
      <w:tr w:rsidR="00801AF7" w:rsidRPr="00492C00" w:rsidTr="00E07D5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735D82">
            <w:pPr>
              <w:spacing w:before="100" w:beforeAutospacing="1" w:after="100" w:afterAutospacing="1" w:line="2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3B308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требований к объему часов на консультации в учебном году 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3B308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 предусматри</w:t>
            </w:r>
            <w:r w:rsidR="009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ваются </w:t>
            </w:r>
            <w:r w:rsidR="003B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проводятся</w:t>
            </w:r>
          </w:p>
        </w:tc>
      </w:tr>
      <w:tr w:rsidR="00801AF7" w:rsidRPr="00492C00" w:rsidTr="00E07D5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3B308C" w:rsidP="003B30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3B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обновления содержания</w:t>
            </w:r>
          </w:p>
          <w:p w:rsidR="00801AF7" w:rsidRPr="00492C00" w:rsidRDefault="003B308C" w:rsidP="003B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документации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3B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документация обновляется ежегодно</w:t>
            </w:r>
          </w:p>
        </w:tc>
      </w:tr>
      <w:tr w:rsidR="00801AF7" w:rsidRPr="00492C00" w:rsidTr="00E07D5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3B308C" w:rsidP="003B30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3B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журналов теоретического и практического обучения, проверка их заполнения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AC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 имеются. Проверяются  регулярно </w:t>
            </w:r>
            <w:r w:rsidR="00B2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директором, 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3B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естителем 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директора, </w:t>
            </w:r>
            <w:r w:rsidR="00B2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начальниками отделов</w:t>
            </w:r>
            <w:r w:rsidR="003B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методистом</w:t>
            </w:r>
          </w:p>
        </w:tc>
      </w:tr>
      <w:tr w:rsidR="00801AF7" w:rsidRPr="00492C00" w:rsidTr="00E07D5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3B308C" w:rsidP="003B30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3B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оценка соответствия расписания занятий учебному плану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3B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Расписание занятий соответствует учебным планам,  утверждается </w:t>
            </w:r>
            <w:r w:rsidR="003B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заместителем 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3B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01AF7" w:rsidRPr="00492C00" w:rsidTr="00E07D5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3B308C" w:rsidP="003B30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3B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процедуры в</w:t>
            </w:r>
            <w:r w:rsidR="003B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ыбытия (отчисления) обучающихся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492C00" w:rsidRDefault="00801AF7" w:rsidP="003B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выбытия (отчисления) обучаю</w:t>
            </w:r>
            <w:r w:rsidR="006E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осуществляется в соответствии с Уста</w:t>
            </w:r>
            <w:r w:rsidR="006E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ОУ и нормативно-правовыми</w:t>
            </w:r>
            <w:r w:rsidR="00C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</w:t>
            </w:r>
            <w:r w:rsidR="006E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</w:tc>
      </w:tr>
    </w:tbl>
    <w:p w:rsidR="000C4127" w:rsidRDefault="000C4127" w:rsidP="003B3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AF7" w:rsidRPr="003B308C" w:rsidRDefault="003B308C" w:rsidP="003B3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3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1AF7" w:rsidRPr="003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</w:t>
      </w:r>
      <w:r w:rsidR="009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2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1AF7" w:rsidRPr="003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C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01AF7" w:rsidRPr="003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определены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801AF7" w:rsidRPr="003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1AF7" w:rsidRPr="003B308C" w:rsidRDefault="003B308C" w:rsidP="003B3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01AF7" w:rsidRPr="003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овершенствовать содержание профессионального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801AF7" w:rsidRPr="003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r w:rsidR="00C5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 программ профессиональной подготовки</w:t>
      </w:r>
      <w:r w:rsidR="00C5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заказчика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1AF7" w:rsidRPr="003B308C" w:rsidRDefault="003B308C" w:rsidP="003B3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01AF7" w:rsidRPr="003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внедрение в учебный процесс новых педагогических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1AF7" w:rsidRPr="003B308C" w:rsidRDefault="003B308C" w:rsidP="003B3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01AF7" w:rsidRPr="003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познавательную деятельность, формировать мотивацию учебы и труда, развивать творческие способности обучающихся</w:t>
      </w:r>
      <w:r w:rsidR="007B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усилить работу по профессиональному ориентированию молодежи, в том числе на освоение военных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1AF7" w:rsidRPr="003B308C" w:rsidRDefault="003B308C" w:rsidP="003B3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01AF7" w:rsidRPr="003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систему контроля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умений </w:t>
      </w:r>
      <w:r w:rsidR="00801AF7" w:rsidRPr="003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рофессиональной направленностью</w:t>
      </w:r>
      <w:r w:rsidR="00B2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1AF7" w:rsidRPr="003B308C" w:rsidRDefault="003B308C" w:rsidP="003B3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01AF7" w:rsidRPr="003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 более тесные связи с центром занятости населения, предприятиями и 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образовательными</w:t>
      </w:r>
      <w:r w:rsidR="00B2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соглашений о сотрудничестве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1AF7" w:rsidRPr="003B308C" w:rsidRDefault="003B308C" w:rsidP="003B3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1AF7" w:rsidRPr="003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родолжить работу по укреплению учебно-материальной базы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специалистов</w:t>
      </w:r>
      <w:r w:rsidR="00801AF7" w:rsidRPr="003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16D" w:rsidRDefault="00B4016D" w:rsidP="0017318C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AF7" w:rsidRDefault="00593107" w:rsidP="0017318C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="00801AF7"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подготовки выпускников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62"/>
        <w:gridCol w:w="3685"/>
        <w:gridCol w:w="5859"/>
      </w:tblGrid>
      <w:tr w:rsidR="00801AF7" w:rsidRPr="0017318C" w:rsidTr="00B4016D">
        <w:trPr>
          <w:tblHeader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17318C" w:rsidRDefault="00801AF7" w:rsidP="0017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 w:type="page"/>
              <w:t>№</w:t>
            </w:r>
            <w:r w:rsidR="001731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пп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17318C" w:rsidRDefault="00801AF7" w:rsidP="0017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содержания</w:t>
            </w:r>
          </w:p>
        </w:tc>
        <w:tc>
          <w:tcPr>
            <w:tcW w:w="5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F7" w:rsidRPr="0017318C" w:rsidRDefault="00801AF7" w:rsidP="0017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данным образовательного</w:t>
            </w:r>
            <w:r w:rsidR="00B401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731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учреждения</w:t>
            </w:r>
          </w:p>
        </w:tc>
      </w:tr>
      <w:tr w:rsidR="00801AF7" w:rsidRPr="0017318C" w:rsidTr="00B4016D"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17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17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к оцен</w:t>
            </w:r>
            <w:r w:rsidR="00173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</w:t>
            </w:r>
            <w:r w:rsidRPr="00173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качества освоения </w:t>
            </w:r>
            <w:r w:rsidR="00173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образовательных программ подготовки</w:t>
            </w:r>
          </w:p>
        </w:tc>
        <w:tc>
          <w:tcPr>
            <w:tcW w:w="5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17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качества подготовки осуществляется в двух основных направлениях:</w:t>
            </w:r>
          </w:p>
          <w:p w:rsidR="00801AF7" w:rsidRPr="0017318C" w:rsidRDefault="00801AF7" w:rsidP="0017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оценка уровня </w:t>
            </w:r>
            <w:r w:rsidR="00D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 знаний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01AF7" w:rsidRPr="0017318C" w:rsidRDefault="00801AF7" w:rsidP="0017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оценка </w:t>
            </w:r>
            <w:r w:rsidR="00D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 и навыков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  <w:p w:rsidR="00801AF7" w:rsidRPr="0017318C" w:rsidRDefault="00801AF7" w:rsidP="00C5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Оценка качества освоения образовательной про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граммы осуществляется </w:t>
            </w:r>
            <w:r w:rsidR="00D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экзаменационной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комиссией по результатам</w:t>
            </w:r>
            <w:r w:rsidR="00D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сдачи итогово</w:t>
            </w:r>
            <w:r w:rsidR="007B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аттестации </w:t>
            </w:r>
            <w:r w:rsidR="00D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документов, подтверждающих освоение обучающим</w:t>
            </w:r>
            <w:r w:rsidR="00D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="00B4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программы</w:t>
            </w:r>
          </w:p>
        </w:tc>
      </w:tr>
      <w:tr w:rsidR="00801AF7" w:rsidRPr="0017318C" w:rsidTr="00B4016D"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B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B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утвержденных в образовательном учреждении конкретных  форм  и  процедур текущего контроля знаний, промежуточной аттестации по каждо</w:t>
            </w:r>
            <w:r w:rsidR="00D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="00B4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учебному предмету</w:t>
            </w:r>
          </w:p>
        </w:tc>
        <w:tc>
          <w:tcPr>
            <w:tcW w:w="5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B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текущего контроля знаний и промежуточной аттестации, формы итоговой аттестации выпускников отражены в локальных актах </w:t>
            </w:r>
            <w:r w:rsidR="00C5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0C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1AF7" w:rsidRPr="0017318C" w:rsidRDefault="00801AF7" w:rsidP="00B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процедуры аттестации по всем про</w:t>
            </w:r>
            <w:r w:rsidR="00B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  соответствует требованиям </w:t>
            </w:r>
            <w:r w:rsidR="00B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примерных программ</w:t>
            </w:r>
          </w:p>
        </w:tc>
      </w:tr>
      <w:tr w:rsidR="00801AF7" w:rsidRPr="0017318C" w:rsidTr="00B4016D"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17318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653612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фонда оценочных</w:t>
            </w:r>
            <w:r w:rsidR="00C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</w:t>
            </w:r>
            <w:r w:rsidR="00653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дств, позволяющих оценить зна</w:t>
            </w:r>
            <w:r w:rsidR="00653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умения и компетенции</w:t>
            </w:r>
          </w:p>
        </w:tc>
        <w:tc>
          <w:tcPr>
            <w:tcW w:w="5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BE3B1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оценки знаний, умений и освоенных компетенций по всем </w:t>
            </w:r>
            <w:r w:rsidR="00B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имеются утвержденные  фонды оценочных средств</w:t>
            </w:r>
          </w:p>
        </w:tc>
      </w:tr>
      <w:tr w:rsidR="00801AF7" w:rsidRPr="0017318C" w:rsidTr="00B4016D"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00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00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ежегод</w:t>
            </w:r>
            <w:r w:rsidR="006E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обновления </w:t>
            </w:r>
            <w:r w:rsidR="0000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программ </w:t>
            </w:r>
          </w:p>
        </w:tc>
        <w:tc>
          <w:tcPr>
            <w:tcW w:w="5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6E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реализации </w:t>
            </w:r>
            <w:r w:rsidR="0000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программ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всем профессиям подготовки предусматривают ежегодное обновление программы с учетом запросов работодателей, особенностей развития региона, науки,  экономики, техники, технологий и социальной сферы  </w:t>
            </w:r>
          </w:p>
        </w:tc>
      </w:tr>
      <w:tr w:rsidR="00801AF7" w:rsidRPr="0017318C" w:rsidTr="00B4016D"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17318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17318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протоколов итоговой 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аттестации выпускников</w:t>
            </w:r>
          </w:p>
        </w:tc>
        <w:tc>
          <w:tcPr>
            <w:tcW w:w="5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7B18E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Имеются протоколы итогово</w:t>
            </w:r>
            <w:r w:rsidR="007B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аттестации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Протоколы 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заполняются на всех этапах итоговой аттестации, подписываются должностными лицами.</w:t>
            </w:r>
          </w:p>
        </w:tc>
      </w:tr>
      <w:tr w:rsidR="00801AF7" w:rsidRPr="0017318C" w:rsidTr="00B4016D"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17318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004B66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 самообследо</w:t>
            </w:r>
            <w:r w:rsidR="006E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</w:t>
            </w:r>
            <w:r w:rsidR="00C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 контрольных заданий</w:t>
            </w:r>
          </w:p>
        </w:tc>
        <w:tc>
          <w:tcPr>
            <w:tcW w:w="5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004B66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самообследовании использовались фонды контрольных заданий включающие: тестовый контроль, контрольные </w:t>
            </w:r>
            <w:r w:rsidR="0000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задания. </w:t>
            </w:r>
          </w:p>
        </w:tc>
      </w:tr>
      <w:tr w:rsidR="00801AF7" w:rsidRPr="0017318C" w:rsidTr="00B4016D"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00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00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 формирова</w:t>
            </w:r>
            <w:r w:rsidR="0000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результатов самообследова</w:t>
            </w:r>
            <w:r w:rsidR="0000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нескольких форм контроля качества знаний</w:t>
            </w:r>
            <w:r w:rsidR="0000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умений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</w:p>
        </w:tc>
        <w:tc>
          <w:tcPr>
            <w:tcW w:w="5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F7" w:rsidRPr="0017318C" w:rsidRDefault="00801AF7" w:rsidP="0000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Использовались следующие формы контроля:</w:t>
            </w:r>
          </w:p>
          <w:p w:rsidR="00801AF7" w:rsidRPr="0017318C" w:rsidRDefault="00801AF7" w:rsidP="0000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тестовый контроль;</w:t>
            </w:r>
          </w:p>
          <w:p w:rsidR="00801AF7" w:rsidRPr="0017318C" w:rsidRDefault="00801AF7" w:rsidP="0000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контрольные </w:t>
            </w:r>
            <w:r w:rsidR="0000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801AF7" w:rsidRPr="0017318C" w:rsidRDefault="00801AF7" w:rsidP="0000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AF7" w:rsidRPr="00004B66" w:rsidRDefault="00801AF7" w:rsidP="00004B6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004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318C" w:rsidRDefault="00593107" w:rsidP="00004B66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r w:rsidR="0017318C" w:rsidRPr="00004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итоговой аттестации</w:t>
      </w:r>
    </w:p>
    <w:p w:rsidR="00801AF7" w:rsidRPr="00004B66" w:rsidRDefault="00801AF7" w:rsidP="006D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00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обучающихся в </w:t>
      </w:r>
      <w:r w:rsidR="009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00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ентре</w:t>
      </w:r>
      <w:r w:rsidRPr="0000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законодательством Р</w:t>
      </w:r>
      <w:r w:rsidR="0000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00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0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едерации, примерными программами подготовки специалистов</w:t>
      </w:r>
      <w:r w:rsidRPr="0000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и локальными актами </w:t>
      </w:r>
      <w:r w:rsidR="0000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00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AF7" w:rsidRDefault="00801AF7" w:rsidP="006D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9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итоговой </w:t>
      </w:r>
      <w:r w:rsidRPr="0000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аттестации является </w:t>
      </w:r>
      <w:r w:rsidR="0000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и оценка подготовленности выпускников, </w:t>
      </w:r>
      <w:r w:rsidRPr="0000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соответствия уровня подготовки выпускников требованиям </w:t>
      </w:r>
      <w:r w:rsidR="0000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 программ подготовки и квалификационным требованиям</w:t>
      </w:r>
      <w:r w:rsidRPr="0000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последующей выдачей документа </w:t>
      </w:r>
      <w:r w:rsidR="0064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</w:t>
      </w:r>
      <w:r w:rsidRPr="0000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образца.</w:t>
      </w:r>
    </w:p>
    <w:p w:rsidR="006467C6" w:rsidRPr="00004B66" w:rsidRDefault="006467C6" w:rsidP="006D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028"/>
        <w:gridCol w:w="2015"/>
        <w:gridCol w:w="1344"/>
        <w:gridCol w:w="1345"/>
        <w:gridCol w:w="1344"/>
        <w:gridCol w:w="1345"/>
      </w:tblGrid>
      <w:tr w:rsidR="006467C6" w:rsidRPr="006467C6" w:rsidTr="005C2921">
        <w:trPr>
          <w:tblHeader/>
        </w:trPr>
        <w:tc>
          <w:tcPr>
            <w:tcW w:w="3028" w:type="dxa"/>
            <w:vMerge w:val="restart"/>
            <w:vAlign w:val="center"/>
          </w:tcPr>
          <w:p w:rsidR="006467C6" w:rsidRPr="006467C6" w:rsidRDefault="006467C6" w:rsidP="006467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</w:t>
            </w:r>
          </w:p>
        </w:tc>
        <w:tc>
          <w:tcPr>
            <w:tcW w:w="2015" w:type="dxa"/>
            <w:vMerge w:val="restart"/>
            <w:vAlign w:val="center"/>
          </w:tcPr>
          <w:p w:rsidR="006467C6" w:rsidRPr="006467C6" w:rsidRDefault="006467C6" w:rsidP="006467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выпущено</w:t>
            </w:r>
          </w:p>
        </w:tc>
        <w:tc>
          <w:tcPr>
            <w:tcW w:w="5378" w:type="dxa"/>
            <w:gridSpan w:val="4"/>
            <w:vAlign w:val="center"/>
          </w:tcPr>
          <w:p w:rsidR="006467C6" w:rsidRPr="006467C6" w:rsidRDefault="006467C6" w:rsidP="00B401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Получили оценки</w:t>
            </w:r>
            <w:r w:rsidR="005C2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</w:t>
            </w:r>
            <w:r w:rsidR="00B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C2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6467C6" w:rsidTr="005C2921">
        <w:trPr>
          <w:tblHeader/>
        </w:trPr>
        <w:tc>
          <w:tcPr>
            <w:tcW w:w="3028" w:type="dxa"/>
            <w:vMerge/>
            <w:vAlign w:val="center"/>
          </w:tcPr>
          <w:p w:rsidR="006467C6" w:rsidRDefault="006467C6" w:rsidP="006467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vMerge/>
            <w:vAlign w:val="center"/>
          </w:tcPr>
          <w:p w:rsidR="006467C6" w:rsidRDefault="006467C6" w:rsidP="006467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6467C6" w:rsidRPr="006467C6" w:rsidRDefault="006467C6" w:rsidP="006467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  <w:tc>
          <w:tcPr>
            <w:tcW w:w="1345" w:type="dxa"/>
            <w:vAlign w:val="center"/>
          </w:tcPr>
          <w:p w:rsidR="006467C6" w:rsidRPr="006467C6" w:rsidRDefault="006467C6" w:rsidP="006467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1344" w:type="dxa"/>
            <w:vAlign w:val="center"/>
          </w:tcPr>
          <w:p w:rsidR="006467C6" w:rsidRDefault="006467C6" w:rsidP="006467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467C6" w:rsidRPr="006467C6" w:rsidRDefault="006467C6" w:rsidP="006467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рительно</w:t>
            </w:r>
          </w:p>
        </w:tc>
        <w:tc>
          <w:tcPr>
            <w:tcW w:w="1345" w:type="dxa"/>
            <w:vAlign w:val="center"/>
          </w:tcPr>
          <w:p w:rsidR="006467C6" w:rsidRPr="006467C6" w:rsidRDefault="006467C6" w:rsidP="006467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4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ворительно</w:t>
            </w:r>
          </w:p>
        </w:tc>
      </w:tr>
      <w:tr w:rsidR="006467C6" w:rsidRPr="006467C6" w:rsidTr="00CC0AD3">
        <w:tc>
          <w:tcPr>
            <w:tcW w:w="10421" w:type="dxa"/>
            <w:gridSpan w:val="6"/>
          </w:tcPr>
          <w:p w:rsidR="006467C6" w:rsidRPr="006467C6" w:rsidRDefault="006467C6" w:rsidP="006467C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массовых технических профессий</w:t>
            </w:r>
          </w:p>
        </w:tc>
      </w:tr>
      <w:tr w:rsidR="006467C6" w:rsidRPr="006467C6" w:rsidTr="005C2921">
        <w:tc>
          <w:tcPr>
            <w:tcW w:w="3028" w:type="dxa"/>
          </w:tcPr>
          <w:p w:rsidR="006467C6" w:rsidRPr="006467C6" w:rsidRDefault="006467C6" w:rsidP="006467C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транспортного средства категории «В»</w:t>
            </w:r>
          </w:p>
        </w:tc>
        <w:tc>
          <w:tcPr>
            <w:tcW w:w="2015" w:type="dxa"/>
            <w:vAlign w:val="center"/>
          </w:tcPr>
          <w:p w:rsidR="006467C6" w:rsidRPr="006467C6" w:rsidRDefault="00357144" w:rsidP="0035714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44" w:type="dxa"/>
            <w:vAlign w:val="center"/>
          </w:tcPr>
          <w:p w:rsidR="006467C6" w:rsidRPr="006467C6" w:rsidRDefault="007743C2" w:rsidP="005C29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5" w:type="dxa"/>
            <w:vAlign w:val="center"/>
          </w:tcPr>
          <w:p w:rsidR="006467C6" w:rsidRPr="006467C6" w:rsidRDefault="00357144" w:rsidP="0035714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7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vAlign w:val="center"/>
          </w:tcPr>
          <w:p w:rsidR="006467C6" w:rsidRPr="006467C6" w:rsidRDefault="00DC4A8E" w:rsidP="0035714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5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vAlign w:val="center"/>
          </w:tcPr>
          <w:p w:rsidR="006467C6" w:rsidRPr="006467C6" w:rsidRDefault="005C2921" w:rsidP="005C29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7C6" w:rsidRPr="006467C6" w:rsidTr="005C2921">
        <w:tc>
          <w:tcPr>
            <w:tcW w:w="3028" w:type="dxa"/>
          </w:tcPr>
          <w:p w:rsidR="006467C6" w:rsidRPr="006467C6" w:rsidRDefault="006467C6" w:rsidP="006467C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транспортного средства категории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5" w:type="dxa"/>
            <w:vAlign w:val="center"/>
          </w:tcPr>
          <w:p w:rsidR="006467C6" w:rsidRPr="006467C6" w:rsidRDefault="007743C2" w:rsidP="0035714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Align w:val="center"/>
          </w:tcPr>
          <w:p w:rsidR="006467C6" w:rsidRPr="006467C6" w:rsidRDefault="007743C2" w:rsidP="005C29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5" w:type="dxa"/>
            <w:vAlign w:val="center"/>
          </w:tcPr>
          <w:p w:rsidR="006467C6" w:rsidRPr="006467C6" w:rsidRDefault="007743C2" w:rsidP="005C29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5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4" w:type="dxa"/>
            <w:vAlign w:val="center"/>
          </w:tcPr>
          <w:p w:rsidR="006467C6" w:rsidRPr="006467C6" w:rsidRDefault="007743C2" w:rsidP="0035714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5" w:type="dxa"/>
            <w:vAlign w:val="center"/>
          </w:tcPr>
          <w:p w:rsidR="006467C6" w:rsidRPr="006467C6" w:rsidRDefault="005C2921" w:rsidP="005C29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7B7A" w:rsidRPr="006467C6" w:rsidTr="005C2921">
        <w:tc>
          <w:tcPr>
            <w:tcW w:w="3028" w:type="dxa"/>
          </w:tcPr>
          <w:p w:rsidR="00147B7A" w:rsidRPr="006467C6" w:rsidRDefault="00147B7A" w:rsidP="006467C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транспортного средства категории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64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5" w:type="dxa"/>
            <w:vAlign w:val="center"/>
          </w:tcPr>
          <w:p w:rsidR="00147B7A" w:rsidRPr="006467C6" w:rsidRDefault="00357144" w:rsidP="005C29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vAlign w:val="center"/>
          </w:tcPr>
          <w:p w:rsidR="00147B7A" w:rsidRPr="006467C6" w:rsidRDefault="00357144" w:rsidP="00D44B2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147B7A" w:rsidRPr="006467C6" w:rsidRDefault="00357144" w:rsidP="00D44B2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vAlign w:val="center"/>
          </w:tcPr>
          <w:p w:rsidR="00147B7A" w:rsidRPr="006467C6" w:rsidRDefault="00357144" w:rsidP="00DC4A8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vAlign w:val="center"/>
          </w:tcPr>
          <w:p w:rsidR="00147B7A" w:rsidRPr="006467C6" w:rsidRDefault="00147B7A" w:rsidP="005C29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7B7A" w:rsidRPr="006467C6" w:rsidTr="005C2921">
        <w:tc>
          <w:tcPr>
            <w:tcW w:w="3028" w:type="dxa"/>
          </w:tcPr>
          <w:p w:rsidR="00147B7A" w:rsidRPr="006467C6" w:rsidRDefault="00147B7A" w:rsidP="006467C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транспортного средства категории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5" w:type="dxa"/>
            <w:vAlign w:val="center"/>
          </w:tcPr>
          <w:p w:rsidR="00147B7A" w:rsidRPr="006467C6" w:rsidRDefault="00357144" w:rsidP="0035714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vAlign w:val="center"/>
          </w:tcPr>
          <w:p w:rsidR="00147B7A" w:rsidRPr="006467C6" w:rsidRDefault="007743C2" w:rsidP="00D44B2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5" w:type="dxa"/>
            <w:vAlign w:val="center"/>
          </w:tcPr>
          <w:p w:rsidR="00147B7A" w:rsidRPr="006467C6" w:rsidRDefault="00357144" w:rsidP="00D44B2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4" w:type="dxa"/>
            <w:vAlign w:val="center"/>
          </w:tcPr>
          <w:p w:rsidR="00147B7A" w:rsidRPr="006467C6" w:rsidRDefault="00357144" w:rsidP="00D44B2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5" w:type="dxa"/>
            <w:vAlign w:val="center"/>
          </w:tcPr>
          <w:p w:rsidR="00147B7A" w:rsidRPr="006467C6" w:rsidRDefault="00147B7A" w:rsidP="005C29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7B7A" w:rsidRPr="006467C6" w:rsidTr="00CC0AD3">
        <w:tc>
          <w:tcPr>
            <w:tcW w:w="3028" w:type="dxa"/>
          </w:tcPr>
          <w:p w:rsidR="00147B7A" w:rsidRPr="006467C6" w:rsidRDefault="00147B7A" w:rsidP="00CC0AD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5" w:type="dxa"/>
            <w:vAlign w:val="center"/>
          </w:tcPr>
          <w:p w:rsidR="00147B7A" w:rsidRPr="006467C6" w:rsidRDefault="00357144" w:rsidP="005C29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F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vAlign w:val="center"/>
          </w:tcPr>
          <w:p w:rsidR="00147B7A" w:rsidRPr="006467C6" w:rsidRDefault="00357144" w:rsidP="00CC0AD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C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5" w:type="dxa"/>
            <w:vAlign w:val="center"/>
          </w:tcPr>
          <w:p w:rsidR="00147B7A" w:rsidRPr="006467C6" w:rsidRDefault="00357144" w:rsidP="00CC0AD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  <w:vAlign w:val="center"/>
          </w:tcPr>
          <w:p w:rsidR="00147B7A" w:rsidRPr="006467C6" w:rsidRDefault="00357144" w:rsidP="00DC4A8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45" w:type="dxa"/>
            <w:vAlign w:val="center"/>
          </w:tcPr>
          <w:p w:rsidR="00147B7A" w:rsidRPr="006467C6" w:rsidRDefault="00147B7A" w:rsidP="00CC0AD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7B7A" w:rsidRPr="006467C6" w:rsidTr="00CC0AD3">
        <w:tc>
          <w:tcPr>
            <w:tcW w:w="10421" w:type="dxa"/>
            <w:gridSpan w:val="6"/>
          </w:tcPr>
          <w:p w:rsidR="00147B7A" w:rsidRPr="006467C6" w:rsidRDefault="00147B7A" w:rsidP="006467C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специалистов по военно-учетным специальностям </w:t>
            </w:r>
          </w:p>
        </w:tc>
      </w:tr>
      <w:tr w:rsidR="00147B7A" w:rsidTr="005C2921">
        <w:tc>
          <w:tcPr>
            <w:tcW w:w="3028" w:type="dxa"/>
          </w:tcPr>
          <w:p w:rsidR="00147B7A" w:rsidRPr="006467C6" w:rsidRDefault="00147B7A" w:rsidP="00CC0AD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транспортного средства категории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(ВУС-837)</w:t>
            </w:r>
          </w:p>
        </w:tc>
        <w:tc>
          <w:tcPr>
            <w:tcW w:w="2015" w:type="dxa"/>
            <w:vAlign w:val="center"/>
          </w:tcPr>
          <w:p w:rsidR="00147B7A" w:rsidRPr="005C2921" w:rsidRDefault="00AC0855" w:rsidP="00B4016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4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4" w:type="dxa"/>
            <w:vAlign w:val="center"/>
          </w:tcPr>
          <w:p w:rsidR="00147B7A" w:rsidRPr="005C2921" w:rsidRDefault="00AC0855" w:rsidP="00B4016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4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5" w:type="dxa"/>
            <w:vAlign w:val="center"/>
          </w:tcPr>
          <w:p w:rsidR="00147B7A" w:rsidRPr="005C2921" w:rsidRDefault="00B4016D" w:rsidP="0065361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44" w:type="dxa"/>
            <w:vAlign w:val="center"/>
          </w:tcPr>
          <w:p w:rsidR="00147B7A" w:rsidRPr="005C2921" w:rsidRDefault="007743C2" w:rsidP="009718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C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vAlign w:val="center"/>
          </w:tcPr>
          <w:p w:rsidR="00147B7A" w:rsidRPr="005C2921" w:rsidRDefault="00147B7A" w:rsidP="005C29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7B7A" w:rsidTr="005C2921">
        <w:tc>
          <w:tcPr>
            <w:tcW w:w="3028" w:type="dxa"/>
          </w:tcPr>
          <w:p w:rsidR="00147B7A" w:rsidRPr="006467C6" w:rsidRDefault="00147B7A" w:rsidP="00F028E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транспортного средства категории «</w:t>
            </w:r>
            <w:r w:rsidR="00F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64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(ВУС-84</w:t>
            </w:r>
            <w:r w:rsidR="00F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5" w:type="dxa"/>
            <w:vAlign w:val="center"/>
          </w:tcPr>
          <w:p w:rsidR="00147B7A" w:rsidRPr="005C2921" w:rsidRDefault="00B4016D" w:rsidP="005C29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vAlign w:val="center"/>
          </w:tcPr>
          <w:p w:rsidR="00147B7A" w:rsidRPr="005C2921" w:rsidRDefault="00B4016D" w:rsidP="005C29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vAlign w:val="center"/>
          </w:tcPr>
          <w:p w:rsidR="00147B7A" w:rsidRPr="005C2921" w:rsidRDefault="00B4016D" w:rsidP="005C29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Align w:val="center"/>
          </w:tcPr>
          <w:p w:rsidR="00147B7A" w:rsidRPr="005C2921" w:rsidRDefault="00B4016D" w:rsidP="005C29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vAlign w:val="center"/>
          </w:tcPr>
          <w:p w:rsidR="00147B7A" w:rsidRPr="005C2921" w:rsidRDefault="00147B7A" w:rsidP="005C29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7B7A" w:rsidRPr="006467C6" w:rsidTr="005C2921">
        <w:tc>
          <w:tcPr>
            <w:tcW w:w="3028" w:type="dxa"/>
          </w:tcPr>
          <w:p w:rsidR="00147B7A" w:rsidRPr="006467C6" w:rsidRDefault="00147B7A" w:rsidP="00CC0AD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5" w:type="dxa"/>
          </w:tcPr>
          <w:p w:rsidR="00147B7A" w:rsidRPr="006467C6" w:rsidRDefault="007743C2" w:rsidP="00B4016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4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4" w:type="dxa"/>
          </w:tcPr>
          <w:p w:rsidR="00147B7A" w:rsidRPr="006467C6" w:rsidRDefault="00653612" w:rsidP="005C29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147B7A" w:rsidRPr="006467C6" w:rsidRDefault="00357144" w:rsidP="00CC0AD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44" w:type="dxa"/>
          </w:tcPr>
          <w:p w:rsidR="00147B7A" w:rsidRPr="006467C6" w:rsidRDefault="00653612" w:rsidP="0035714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5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</w:tcPr>
          <w:p w:rsidR="00147B7A" w:rsidRPr="006467C6" w:rsidRDefault="00147B7A" w:rsidP="00CC0AD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67C6" w:rsidRDefault="006467C6" w:rsidP="006467C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AF7" w:rsidRPr="005C2921" w:rsidRDefault="00801AF7" w:rsidP="005C2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работы коллектива образовательного учреждени</w:t>
      </w:r>
      <w:r w:rsidR="0001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создания условий для повышения качества подготовки выпускников, а также на основании проведенного </w:t>
      </w:r>
      <w:r w:rsid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знаний </w:t>
      </w:r>
      <w:r w:rsid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умений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учебным </w:t>
      </w:r>
      <w:r w:rsid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качество подготовки </w:t>
      </w:r>
      <w:r w:rsid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</w:t>
      </w:r>
      <w:r w:rsid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 программ подготовки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 как</w:t>
      </w:r>
      <w:r w:rsidR="0035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достаточное.</w:t>
      </w:r>
    </w:p>
    <w:p w:rsidR="00004B66" w:rsidRPr="00801AF7" w:rsidRDefault="00004B66" w:rsidP="00801AF7">
      <w:pPr>
        <w:spacing w:after="0"/>
        <w:ind w:firstLine="709"/>
        <w:jc w:val="both"/>
        <w:rPr>
          <w:rFonts w:ascii="Tahoma" w:eastAsia="Times New Roman" w:hAnsi="Tahoma" w:cs="Tahoma"/>
          <w:color w:val="888888"/>
          <w:sz w:val="18"/>
          <w:szCs w:val="18"/>
          <w:lang w:eastAsia="ru-RU"/>
        </w:rPr>
      </w:pPr>
    </w:p>
    <w:p w:rsidR="00B4016D" w:rsidRDefault="00B4016D" w:rsidP="005059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16D" w:rsidRDefault="00B4016D" w:rsidP="005059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66" w:rsidRDefault="00593107" w:rsidP="005059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="00004B66" w:rsidRPr="005C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работа</w:t>
      </w:r>
    </w:p>
    <w:p w:rsidR="007B18E4" w:rsidRDefault="007B18E4" w:rsidP="005059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207" w:rsidRDefault="004243F3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ентре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</w:t>
      </w:r>
    </w:p>
    <w:p w:rsidR="00966207" w:rsidRDefault="006E6638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43F3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3F3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3F3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F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совершенствование методики обучения</w:t>
      </w:r>
      <w:r w:rsidR="004243F3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3F3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3F3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3F3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3F3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3F3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3F3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3F3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3F3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7B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те</w:t>
      </w:r>
      <w:r w:rsidR="006D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хнических средств обучения</w:t>
      </w:r>
      <w:r w:rsidR="0042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6207" w:rsidRDefault="004243F3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ачественное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инициативы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самообразованию,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передового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опыта;</w:t>
      </w:r>
    </w:p>
    <w:p w:rsidR="00966207" w:rsidRPr="005C2921" w:rsidRDefault="004243F3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6207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207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определе</w:t>
      </w:r>
      <w:r w:rsidR="00966207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207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207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знаниям,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умениям,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навыкам.</w:t>
      </w:r>
    </w:p>
    <w:p w:rsidR="00801AF7" w:rsidRPr="00966207" w:rsidRDefault="000C4127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Учебно-спортивный ц</w:t>
      </w:r>
      <w:r w:rsidR="0042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</w:t>
      </w:r>
      <w:r w:rsidR="00801AF7"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 комплектами учебной документации по всем изучаемым профессиям (</w:t>
      </w:r>
      <w:r w:rsidR="0042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подготовки</w:t>
      </w:r>
      <w:r w:rsidR="00801AF7"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учебные планы и </w:t>
      </w:r>
      <w:r w:rsidR="00947991"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</w:t>
      </w:r>
      <w:r w:rsidR="00801AF7"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9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календарные учебные графики</w:t>
      </w:r>
      <w:r w:rsidR="00801AF7"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 учетом </w:t>
      </w:r>
      <w:r w:rsidR="0042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руководящих документов </w:t>
      </w:r>
      <w:r w:rsidR="00801AF7"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и утверждены директором </w:t>
      </w:r>
      <w:r w:rsidR="0042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="00801AF7"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учебные планы для каждого н</w:t>
      </w:r>
      <w:r w:rsidR="00F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аправления подготовки;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AF7"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="00F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планов и </w:t>
      </w:r>
      <w:r w:rsidR="0042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примерных программ </w:t>
      </w:r>
      <w:r w:rsidR="00801AF7"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</w:t>
      </w:r>
      <w:r w:rsidR="0042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801AF7"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</w:t>
      </w:r>
      <w:r w:rsidR="0042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</w:t>
      </w:r>
      <w:r w:rsidR="00801AF7"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составлены рабочие учебные программы</w:t>
      </w:r>
      <w:r w:rsidR="00F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801AF7"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</w:t>
      </w:r>
      <w:r w:rsidR="00F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</w:t>
      </w:r>
      <w:r w:rsidR="00801AF7" w:rsidRPr="0096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AF7" w:rsidRPr="005C2921" w:rsidRDefault="00801AF7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методическом кабинете и учебных кабинетах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необходимая литература</w:t>
      </w:r>
      <w:r w:rsidR="0050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электронные учебные пособия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установленной периодичностью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аттестация рабочего места преподавателя, проверяется комплексное методическое обеспечение учебного процесса.</w:t>
      </w:r>
    </w:p>
    <w:p w:rsidR="00694392" w:rsidRDefault="00801AF7" w:rsidP="00CA4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6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ентре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коллективные и индивидуальные формы методической работы. </w:t>
      </w:r>
      <w:r w:rsidR="006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92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92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92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92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92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92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учебно-</w:t>
      </w:r>
      <w:r w:rsidR="0065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94392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оспитательной работы,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обсуждаются и </w:t>
      </w:r>
      <w:r w:rsidR="00694392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утверждаются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92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92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разработки.</w:t>
      </w:r>
    </w:p>
    <w:p w:rsidR="00904C4F" w:rsidRDefault="00694392" w:rsidP="00971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ентре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кабинет.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обобщения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обмена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передовым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практического обучения в методическом кабинете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837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накапливаются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837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837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всех видов занятий, а также </w:t>
      </w:r>
      <w:r w:rsidR="00A42837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837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</w:t>
      </w:r>
      <w:r w:rsid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доклады, сообщения, разработки. Большую работу по обобщению и распространению передового педагогического опыта проводит методист </w:t>
      </w:r>
      <w:r w:rsidR="0035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Миняшкин В.И</w:t>
      </w:r>
      <w:r w:rsid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837" w:rsidRDefault="00801AF7" w:rsidP="00357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 целенаправленная работа по повышению квалификации </w:t>
      </w:r>
      <w:r w:rsidR="0035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остава. 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2837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837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 квалификации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837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руководящ</w:t>
      </w:r>
      <w:r w:rsid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выполняется.</w:t>
      </w:r>
    </w:p>
    <w:p w:rsidR="00801AF7" w:rsidRPr="005C2921" w:rsidRDefault="00A42837" w:rsidP="00357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801AF7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ольшинство 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реподавателей</w:t>
      </w:r>
      <w:r w:rsidR="00801AF7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прошли  курсы  повышения  квалификации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Учебно-спортивном Центре ДОСААФ России ЮВАО г. Москвы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Центре инновационного развития обучающих технологий ДОСААФ России</w:t>
      </w:r>
      <w:r w:rsidR="00801AF7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целях повышения деловой квалификации и совершенствования педагогического мастерства </w:t>
      </w:r>
      <w:r w:rsidR="0035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</w:t>
      </w:r>
      <w:r w:rsidR="00581D43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581D43"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регулярно проводятся показные</w:t>
      </w:r>
      <w:r w:rsidR="0001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открытые занятия, инструктажи и инструкторско-методические занятия.</w:t>
      </w:r>
    </w:p>
    <w:p w:rsidR="00801AF7" w:rsidRPr="005C2921" w:rsidRDefault="00801AF7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изучают и применяют 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r w:rsidR="00F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Лисицин И.И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преподаватель </w:t>
      </w:r>
      <w:r w:rsidR="0035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Димитриу Е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</w:t>
      </w:r>
    </w:p>
    <w:p w:rsidR="00801AF7" w:rsidRPr="005C2921" w:rsidRDefault="00801AF7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производственного обучения 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вождению Куликов И.В.</w:t>
      </w:r>
      <w:r w:rsidR="0063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Губанов Ю.А.</w:t>
      </w:r>
      <w:r w:rsidR="00DE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Маевский </w:t>
      </w:r>
      <w:r w:rsidR="00DE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="0035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E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личностный п</w:t>
      </w:r>
      <w:r w:rsidR="000C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одход, практику</w:t>
      </w:r>
      <w:r w:rsidR="0090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C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нестандартные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практическому вождению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AF7" w:rsidRPr="005C2921" w:rsidRDefault="00801AF7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Ведется работа по изучению, обобщению и внедрению передового опыта. Одним из важнейших направлений методической 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F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работа по совершенствованию системы контроля знаний, навыков и умений обучающихся. Данной теме был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 методиста </w:t>
      </w:r>
      <w:r w:rsidR="0072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Миняшкина В.И</w:t>
      </w:r>
      <w:r w:rsidR="005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«Современные формы и методы контроля знаний обучающихся». Преподаватели поделились накопленным опытом: </w:t>
      </w:r>
      <w:r w:rsidR="00F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Лисицин И.И</w:t>
      </w:r>
      <w:r w:rsidR="0063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 организации тестового контроля знаний, </w:t>
      </w:r>
      <w:r w:rsidR="0063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Семенец Ю</w:t>
      </w:r>
      <w:r w:rsidR="00EA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  <w:r w:rsidR="0072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Димитриу Е.В.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CA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использовании информационных технологий для контроля знаний обучающихся. В результате в настоящее время у всех преподавателей имеются комплекты контрольно-оценочных средств  по разделам программ, по </w:t>
      </w:r>
      <w:r w:rsidR="0063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отдельным 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темам.</w:t>
      </w:r>
    </w:p>
    <w:p w:rsidR="00801AF7" w:rsidRDefault="00801AF7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работа </w:t>
      </w:r>
      <w:r w:rsidR="0001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</w:t>
      </w:r>
      <w:r w:rsidR="000C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одящего и </w:t>
      </w:r>
      <w:r w:rsidR="0072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</w:t>
      </w:r>
      <w:r w:rsidR="000C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состава Учебно-спортивного центра</w:t>
      </w:r>
      <w:r w:rsidRPr="005C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обеспечение учебного процесса рабочими учебными планами, методическими рекомендациями, на совершенствование методики преподавания через применение инновационных технологий, на распространение и обобщение передового педагогического опыта, и соответственно, на подготовку конкурентоспособных специалистов.</w:t>
      </w:r>
    </w:p>
    <w:p w:rsidR="00EB0D98" w:rsidRDefault="00EB0D98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D98" w:rsidRDefault="00EB0D98" w:rsidP="00EB0D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Функционирование внутренней системы оценки качества образования</w:t>
      </w:r>
    </w:p>
    <w:p w:rsidR="00EB0D98" w:rsidRDefault="00EB0D98" w:rsidP="00EB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AEC" w:rsidRDefault="00EB0D98" w:rsidP="00EB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Учебно-спортивном центре создана и функционирует внутренняя система оценки качества образования</w:t>
      </w:r>
      <w:r w:rsidR="00C5234D" w:rsidRPr="00C52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обеспечивает сбор, системный учет, обработку и анализ своевременной информации об организации и результатах образовательного процесса. Полученная информация обеспечивает эффективное решение задач управления качеством образования.  </w:t>
      </w:r>
    </w:p>
    <w:p w:rsidR="00EB0D98" w:rsidRDefault="00C5234D" w:rsidP="00EB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34D">
        <w:rPr>
          <w:rFonts w:ascii="Times New Roman" w:hAnsi="Times New Roman" w:cs="Times New Roman"/>
          <w:sz w:val="28"/>
          <w:szCs w:val="28"/>
        </w:rPr>
        <w:t>Система оценки качества образования обеспечивает педагогов и администрацию У</w:t>
      </w:r>
      <w:r>
        <w:rPr>
          <w:rFonts w:ascii="Times New Roman" w:hAnsi="Times New Roman" w:cs="Times New Roman"/>
          <w:sz w:val="28"/>
          <w:szCs w:val="28"/>
        </w:rPr>
        <w:t>чебно-спортивного центра</w:t>
      </w:r>
      <w:r w:rsidRPr="00C5234D">
        <w:rPr>
          <w:rFonts w:ascii="Times New Roman" w:hAnsi="Times New Roman" w:cs="Times New Roman"/>
          <w:sz w:val="28"/>
          <w:szCs w:val="28"/>
        </w:rPr>
        <w:t xml:space="preserve">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обучающихся, специфике среды их жизнедеятельности.</w:t>
      </w:r>
    </w:p>
    <w:p w:rsidR="00C5234D" w:rsidRDefault="00C5234D" w:rsidP="00EB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Объектами внутренней системы оценки качества образования в Учебно-спортивном центре являются: образовательная среда, обучающиеся, педагогические работники, образовательный процесс, воспитательная работа (патриотическое</w:t>
      </w:r>
      <w:r w:rsidR="006E6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воспитание) и спортивно-массовая работа. </w:t>
      </w:r>
    </w:p>
    <w:p w:rsidR="00BC5AEC" w:rsidRDefault="00BC5AEC" w:rsidP="00EB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Качество результатов образовательного процесса оценивается в ходе обучения и включает в себя оценку качества обучения по отдельным предметам </w:t>
      </w:r>
      <w:r w:rsidR="0001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(промежуточный)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промежуточной аттестации, оценку обучения в целом по программе </w:t>
      </w:r>
      <w:r w:rsidR="0001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(итоговый)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 результатам итоговой аттестации обучающихся и сдаче ими экзаменов в ГИБДД. </w:t>
      </w:r>
      <w:r w:rsidR="0001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группах (взводах) обучаемых, зачисленных для освоения программ профессиональной </w:t>
      </w:r>
      <w:r w:rsidR="00BC7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</w:t>
      </w:r>
      <w:r w:rsidR="0001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</w:t>
      </w:r>
      <w:r w:rsidR="00BC7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начале обучения проводится входной контроль с целью определения степени подготовленности обучаемых.</w:t>
      </w:r>
    </w:p>
    <w:p w:rsidR="00BC5AEC" w:rsidRDefault="00BC5AEC" w:rsidP="00EB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Качество реализации содержания образовательных программ оценивается по соответствию содержанию образовательных программ установленным требованиям и </w:t>
      </w:r>
      <w:r w:rsidR="0001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внесению в них необходимых изменений и уточнений; соблюдению требований учебных планов</w:t>
      </w:r>
      <w:r w:rsidR="0001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рабочих учебных программ. С </w:t>
      </w:r>
      <w:r w:rsidR="0001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установленной периодичностью должностными лицами (заместителем директора, начальниками отделов, методистом и др.) проверяется качество теоретических и практических занятий,</w:t>
      </w:r>
      <w:r w:rsidR="006E6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проводимых преподавателями и мастерами производственного обучения, с отметкой о проведенной проверке в журнале учета занятий. В том числе проводятся опросы обучающихся, родителей (законных представителей), заказчиков об их удовлетворенности качеством проведения занятий и условиями обучения.</w:t>
      </w:r>
    </w:p>
    <w:p w:rsidR="00E25DEB" w:rsidRDefault="00BC71D1" w:rsidP="00EB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Качество условий, обеспечивающих образовательный процесс, оцениваются постоянно с установленной периодичностью (не реже одного раза в год). Результаты оценки состояния учебно-материальной базы, информационно-методическое обеспечение (включая технические средства обучения и учебно-методическое обеспечение) ежегодно оформляются протоколом. </w:t>
      </w:r>
    </w:p>
    <w:p w:rsidR="00BC71D1" w:rsidRDefault="00BC71D1" w:rsidP="00EB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</w:t>
      </w:r>
      <w:r w:rsidR="00E25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кадрового обеспечения осуществляется в ходе </w:t>
      </w:r>
      <w:r w:rsidR="00E25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ежеквартального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контрольных занятий, тестирования обучающего состава</w:t>
      </w:r>
      <w:r w:rsidR="00E25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(результаты оформляются в оценочных ведомостях); анализа результатов проверок занятий, проводимых обучающим составом; анализа результатов повышения квалификации обучающего состава. По результатам оценки кадрового обеспечения составляется план повышения квалификации и определяется тематика занятий, которые необходимо провести с </w:t>
      </w:r>
      <w:r w:rsidR="0072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</w:t>
      </w:r>
      <w:r w:rsidR="00E25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 составом для повышения его профессиональной подготовки.</w:t>
      </w:r>
    </w:p>
    <w:p w:rsidR="00E25DEB" w:rsidRDefault="00E25DEB" w:rsidP="00EB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организации воспитательного процесса оценивается по степени вовлеченности обучающихся в различные направления воспитательной работы (патриотическое, военно-патриотическое воспитание и спортивно-массовая работа), по созданию и развитию новых направлений (мероприятий) воспитательной работы и желанию обучающихся участвовать в них.</w:t>
      </w:r>
    </w:p>
    <w:p w:rsidR="00C51F9F" w:rsidRDefault="00C51F9F" w:rsidP="00EB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оценки качества образования регулярно обсуждаются на совещаниях под руководством директора (заместителя директора), на заседаниях педагогического совета.</w:t>
      </w:r>
    </w:p>
    <w:p w:rsidR="00C51F9F" w:rsidRPr="00C51F9F" w:rsidRDefault="00C51F9F" w:rsidP="00EB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C51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51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внутренней системы оценки качества образования в Учебно-спортивном центре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принятие обоснованных управленческих решений по повышению качества образования и повышает уровень информированности потребителей образовательных услуг, прозрачность и открытость результатов деятельности Учебно-спортивного центра.</w:t>
      </w:r>
    </w:p>
    <w:p w:rsidR="00EA48C9" w:rsidRPr="00C51F9F" w:rsidRDefault="00EA48C9" w:rsidP="00505937">
      <w:pPr>
        <w:spacing w:after="0" w:line="240" w:lineRule="auto"/>
        <w:ind w:firstLine="567"/>
        <w:rPr>
          <w:rFonts w:ascii="Tahoma" w:eastAsia="Times New Roman" w:hAnsi="Tahoma" w:cs="Tahoma"/>
          <w:color w:val="888888"/>
          <w:sz w:val="18"/>
          <w:szCs w:val="18"/>
          <w:lang w:eastAsia="ru-RU"/>
        </w:rPr>
      </w:pPr>
    </w:p>
    <w:p w:rsidR="00F028E6" w:rsidRDefault="00EB0D98" w:rsidP="00F02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B6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Анализ п</w:t>
      </w:r>
      <w:r w:rsidR="00F0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оказател</w:t>
      </w:r>
      <w:r w:rsidR="000B6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F0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профессиональной образовательной организации, подлежащей самообследованию</w:t>
      </w:r>
    </w:p>
    <w:p w:rsidR="00F028E6" w:rsidRDefault="00F028E6" w:rsidP="00F02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302"/>
        <w:gridCol w:w="1303"/>
      </w:tblGrid>
      <w:tr w:rsidR="00EB682C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EB682C" w:rsidP="00CB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38"/>
            <w:bookmarkEnd w:id="1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EB682C" w:rsidP="00CB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EB682C" w:rsidP="00CB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B682C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EB682C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EB682C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EB682C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2C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EB682C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EB682C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653612" w:rsidP="0072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82C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61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682C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EB682C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EB682C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653612" w:rsidP="0072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406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61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682C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EB682C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EB682C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612406" w:rsidP="0061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чел. </w:t>
            </w:r>
          </w:p>
        </w:tc>
      </w:tr>
      <w:tr w:rsidR="00EB682C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EB682C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EB682C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EB682C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EB682C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EB682C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82C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612406" w:rsidRPr="00096D42" w:rsidTr="006124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39"/>
            <w:bookmarkEnd w:id="2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12406" w:rsidRPr="00096D42" w:rsidRDefault="00612406" w:rsidP="0036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чел. </w:t>
            </w:r>
          </w:p>
        </w:tc>
      </w:tr>
      <w:tr w:rsidR="00612406" w:rsidRPr="00096D42" w:rsidTr="006124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12406" w:rsidRPr="00096D42" w:rsidRDefault="00612406" w:rsidP="0036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612406" w:rsidRPr="00096D42" w:rsidTr="006124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12406" w:rsidRPr="00096D42" w:rsidRDefault="00612406" w:rsidP="0036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612406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12406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12406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724BED" w:rsidP="0072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="00612406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4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DC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2406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12406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  <w:r w:rsidR="00612406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2406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12406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37"/>
            <w:bookmarkEnd w:id="3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12406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724BED" w:rsidP="0072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4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406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44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2406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4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2406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12406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724BED" w:rsidP="0072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612406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44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2406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44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2406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12406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95"/>
            <w:bookmarkEnd w:id="4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904C4F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  <w:r w:rsidR="00612406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2406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12406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38"/>
            <w:bookmarkEnd w:id="5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12406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440BCA" w:rsidP="0044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12406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612406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2406" w:rsidRPr="00096D42" w:rsidRDefault="00DC4A8E" w:rsidP="0072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4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="00440BCA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0BCA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36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39"/>
            <w:bookmarkEnd w:id="6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36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0752AB" w:rsidP="002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90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300 </w:t>
            </w:r>
            <w:r w:rsidR="00440BCA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904C4F" w:rsidP="002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21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0BCA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96"/>
            <w:bookmarkEnd w:id="7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21236A" w:rsidP="002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1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  <w:r w:rsidR="009169F3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40BCA" w:rsidRPr="00096D42" w:rsidTr="00CB48C9">
        <w:tc>
          <w:tcPr>
            <w:tcW w:w="36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6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9169F3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40BCA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229"/>
            <w:bookmarkEnd w:id="8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5B5930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11.42 </w:t>
            </w:r>
            <w:r w:rsidR="00440BCA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5B5930" w:rsidP="002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1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40BCA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97"/>
            <w:bookmarkEnd w:id="9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5B5930" w:rsidP="005B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40BCA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0BCA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40BCA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40BCA" w:rsidRPr="00096D42" w:rsidTr="00CB48C9">
        <w:tc>
          <w:tcPr>
            <w:tcW w:w="36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6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40BCA" w:rsidRPr="00096D42" w:rsidTr="00CB48C9">
        <w:tc>
          <w:tcPr>
            <w:tcW w:w="36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</w:t>
            </w:r>
          </w:p>
        </w:tc>
        <w:tc>
          <w:tcPr>
            <w:tcW w:w="6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AA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40BCA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0BCA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40BCA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230"/>
            <w:bookmarkEnd w:id="10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253"/>
            <w:bookmarkEnd w:id="11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231"/>
            <w:bookmarkEnd w:id="12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254"/>
            <w:bookmarkEnd w:id="13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 </w:t>
            </w:r>
            <w:bookmarkStart w:id="14" w:name="l232"/>
            <w:bookmarkEnd w:id="14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квалифицированных рабочих, служащих, в том числе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255"/>
            <w:bookmarkEnd w:id="15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233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AA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234"/>
            <w:bookmarkEnd w:id="17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256"/>
            <w:bookmarkEnd w:id="18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235"/>
            <w:bookmarkEnd w:id="19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236"/>
            <w:bookmarkEnd w:id="20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258"/>
            <w:bookmarkEnd w:id="21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237"/>
            <w:bookmarkEnd w:id="22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259"/>
            <w:bookmarkEnd w:id="23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238"/>
            <w:bookmarkEnd w:id="24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260"/>
            <w:bookmarkEnd w:id="25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239"/>
            <w:bookmarkEnd w:id="26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261"/>
            <w:bookmarkEnd w:id="27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l240"/>
            <w:bookmarkEnd w:id="28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l241"/>
            <w:bookmarkEnd w:id="29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263"/>
            <w:bookmarkEnd w:id="30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242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264"/>
            <w:bookmarkEnd w:id="3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243"/>
            <w:bookmarkEnd w:id="33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265"/>
            <w:bookmarkEnd w:id="34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l244"/>
            <w:bookmarkEnd w:id="35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l245"/>
            <w:bookmarkEnd w:id="36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246"/>
            <w:bookmarkEnd w:id="37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267"/>
            <w:bookmarkEnd w:id="38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 </w:t>
            </w:r>
            <w:bookmarkStart w:id="39" w:name="l247"/>
            <w:bookmarkEnd w:id="39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 подготовки специалистов среднего звена, в том числе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268"/>
            <w:bookmarkEnd w:id="40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</w:t>
            </w: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l248"/>
            <w:bookmarkEnd w:id="4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249"/>
            <w:bookmarkEnd w:id="42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269"/>
            <w:bookmarkEnd w:id="43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250"/>
            <w:bookmarkEnd w:id="44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270"/>
            <w:bookmarkEnd w:id="45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l251"/>
            <w:bookmarkEnd w:id="46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BCA" w:rsidRPr="00096D42" w:rsidTr="00CB48C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440BCA" w:rsidP="00CB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работников образовательной организации, прошедших повышение квалификации по вопросам </w:t>
            </w:r>
            <w:bookmarkStart w:id="47" w:name="l252"/>
            <w:bookmarkEnd w:id="47"/>
            <w:r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40BCA" w:rsidRPr="00096D42" w:rsidRDefault="00AA68B2" w:rsidP="00AA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40BCA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0BCA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40BCA" w:rsidRPr="0009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</w:tr>
    </w:tbl>
    <w:p w:rsidR="0021236A" w:rsidRDefault="0021236A" w:rsidP="00D1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5D1" w:rsidRPr="00D125D1" w:rsidRDefault="00D125D1" w:rsidP="00D1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D12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D1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</w:t>
      </w:r>
      <w:r w:rsidRPr="00D1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деятельности профессиональной образовательной организации, подлежащей самообследованию,</w:t>
      </w:r>
      <w:r w:rsidRPr="00D1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они отвечают требованиям реализуемых образовательных программ и позволяют вести подготовку квалифицированных специалистов. Целесообразно провести работу по обеспечению условий для обучения на базе Центра</w:t>
      </w:r>
      <w:r w:rsidRPr="00D1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программам.</w:t>
      </w:r>
    </w:p>
    <w:p w:rsidR="00D125D1" w:rsidRDefault="00D125D1" w:rsidP="0050593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C62" w:rsidRDefault="00EB0D98" w:rsidP="000C7E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93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01AF7" w:rsidRPr="00015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r w:rsidR="004E1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воспитательной </w:t>
      </w:r>
      <w:r w:rsidR="0030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спортивной </w:t>
      </w:r>
      <w:r w:rsidR="004E1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</w:t>
      </w:r>
    </w:p>
    <w:p w:rsidR="00801AF7" w:rsidRPr="00015A61" w:rsidRDefault="004E1E41" w:rsidP="000C7E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015A61" w:rsidRPr="00015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в области патриотического воспитания граждан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74495" w:rsidRDefault="00974495" w:rsidP="000C7E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Учебно-спортивного центра проводится в соответствии с Концепцией патриотического (военно-патриотического) воспитания молодежи в ДОСААФ России на период до 2025 г. и программой ДОСААФ России «Военно-патриотическое воспитание граждан на 2020-2025 годы» и планом воспитательной работы Учебно-спортивного центра на учебный год.</w:t>
      </w:r>
    </w:p>
    <w:p w:rsidR="000C7E96" w:rsidRDefault="000C7E96" w:rsidP="000C7E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Деятельность в области патриотического (военно-патриотического) воспитания граждан в Учебно-спортивном центре проводится с целью формирования у обучающихся гражданской позиции, любви к Отечеству, развития ответственности, самостоятельности и творческой активности, принципиальности, чувства собственного достоинства; формирования высокой работоспособности, трудолюбия и аккуратности в работе и включает:</w:t>
      </w:r>
    </w:p>
    <w:p w:rsidR="000C7E96" w:rsidRPr="006B103B" w:rsidRDefault="000C7E96" w:rsidP="000C7E9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03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ивное участие Учебно-спортивного центра</w:t>
      </w:r>
      <w:r w:rsidRPr="006B103B">
        <w:rPr>
          <w:rFonts w:ascii="Times New Roman" w:hAnsi="Times New Roman" w:cs="Times New Roman"/>
          <w:sz w:val="28"/>
          <w:szCs w:val="28"/>
        </w:rPr>
        <w:t xml:space="preserve"> ДОСААФ России ЮАО г. Москвы в развитии проекта военно-патриотического парка культуры и отдыха Вооруженных Сил Российской Федерации «Патриот», других проектах военно-патриотической направленности; активно взаимодействовать с ветеранскими, школьными, студенческими и молодежными организациями в интересах военно-патриотического воспитания молодежи и развития технических и военно-технических видов спорта, технического творчества молодежи;</w:t>
      </w:r>
    </w:p>
    <w:p w:rsidR="000C7E96" w:rsidRDefault="000C7E96" w:rsidP="000C7E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103B">
        <w:rPr>
          <w:rFonts w:ascii="Times New Roman" w:hAnsi="Times New Roman" w:cs="Times New Roman"/>
          <w:sz w:val="28"/>
          <w:szCs w:val="28"/>
        </w:rPr>
        <w:t>дальнейшее развитие в рамках создаваемой федеральной системы подготовки молодежи к военной службе центров военно-патриотического воспитания и подготовки граждан</w:t>
      </w:r>
      <w:r w:rsidR="000752AB">
        <w:rPr>
          <w:rFonts w:ascii="Times New Roman" w:hAnsi="Times New Roman" w:cs="Times New Roman"/>
          <w:sz w:val="28"/>
          <w:szCs w:val="28"/>
        </w:rPr>
        <w:t xml:space="preserve"> к военной службе в г. Москве, о</w:t>
      </w:r>
      <w:r w:rsidRPr="006B103B">
        <w:rPr>
          <w:rFonts w:ascii="Times New Roman" w:hAnsi="Times New Roman" w:cs="Times New Roman"/>
          <w:sz w:val="28"/>
          <w:szCs w:val="28"/>
        </w:rPr>
        <w:t>рганизация работы «Центра военно-патриотического воспитания и подготовки граждан (молодежи) к военной службе Местного отделения ДОСААФ России  ЮАО г. Москвы» с целью охвата всех направлений обязательной подготовки граждан к военной службе, включая получение начальных знаний в области обороны, подготовку по основам военной службы, а также по военно-учетным специальностям и военно-патриотическое воспитание;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организацию и проведение патриотических (военно-патриотических) мероприятий направленных на пропаганду любви к Отечеству, историко-культурных, военно-героических традиций, готовности к труду и защите Родины, уважения к национальной самобытности народов Российской Федерации;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проведении мероприятий, посвященных памятным датам в истории Отечества;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совместная деятельность с органами государственной власти субъектов Российской Федерации и муниципальных образований, с общественными и другими организациями, органами по вопросам патриотического (военно-патриотического) воспитания граждан;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физической культуры и военно-прикладных видов спорта.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Воспитательная работа в Учебно-спортивном центре включает: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организационные мероприятия (организация взаимодействия с военными комиссариатами районов ЮАО г. Москвы, образовательными учреждениями и организациями по вопросам подготовки граждан к военной службе, проведению мероприятий военно-патриотической, спортивной работы, общественных мероприятий и др. В Учреждении заключено 29 соглашений о совместной деятельности со школами, лицеями и колледжами г. Москвы);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патриотическое (военно-патриотическое) воспитание граждан (регулярное проведение информирования о событиях в стране и за рубежом, проведение «Уроков мужества», посвященных знаменательным датам в военной истории страны; участие в проекте Департамента образования г. Москвы «Субботы мужества»; проведение встреч с ветеранами военной службы и участниками боевых действий; проведение бесед, посвященных историческим событиям и знаменательным датам; привлечение молодежи к участию в общественных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мероприятиях; проведение «Дней открытых дверей» для профессионального ориентирования молодежи и пропаганды деятельности ДОСААФ; встречи с выпускниками УСЦ, прошедшими военную службу; проведение экскурсий в Музей Великой Отечественной войны на Поклонной горе, Музей Вооруженных сил РФ</w:t>
      </w:r>
      <w:r w:rsidR="00075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др.; ознакомление молодежи с жизнью и бытом военнослужащих воинских частей Московского гарнизона; проведение тематических выставок стрелкового оружия; изготовление и обновление наглядной агитации; привлечение молодежи к оформлению Музея боевой славы в образовательном учреждении и др.).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C10ACB">
        <w:rPr>
          <w:rFonts w:ascii="Times New Roman" w:hAnsi="Times New Roman" w:cs="Times New Roman"/>
          <w:spacing w:val="12"/>
          <w:sz w:val="28"/>
          <w:szCs w:val="28"/>
        </w:rPr>
        <w:t>В марте 2020 года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УСЦ </w:t>
      </w:r>
      <w:r w:rsidRPr="00C10ACB">
        <w:rPr>
          <w:rFonts w:ascii="Times New Roman" w:hAnsi="Times New Roman" w:cs="Times New Roman"/>
          <w:spacing w:val="12"/>
          <w:sz w:val="28"/>
          <w:szCs w:val="28"/>
        </w:rPr>
        <w:t>принял участие в проекте Министерства обороны России галерея «Дорога памяти», который был направлен на увековечение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10ACB">
        <w:rPr>
          <w:rFonts w:ascii="Times New Roman" w:hAnsi="Times New Roman" w:cs="Times New Roman"/>
          <w:spacing w:val="12"/>
          <w:sz w:val="28"/>
          <w:szCs w:val="28"/>
        </w:rPr>
        <w:t>памяти участников Великой Отечественной войн</w:t>
      </w:r>
      <w:r>
        <w:rPr>
          <w:rFonts w:ascii="Times New Roman" w:hAnsi="Times New Roman" w:cs="Times New Roman"/>
          <w:spacing w:val="12"/>
          <w:sz w:val="28"/>
          <w:szCs w:val="28"/>
        </w:rPr>
        <w:t>ы</w:t>
      </w:r>
      <w:r w:rsidRPr="00C10ACB">
        <w:rPr>
          <w:rFonts w:ascii="Times New Roman" w:hAnsi="Times New Roman" w:cs="Times New Roman"/>
          <w:spacing w:val="12"/>
          <w:sz w:val="28"/>
          <w:szCs w:val="28"/>
        </w:rPr>
        <w:t xml:space="preserve"> на территории Главного храма Вооруженных Сил РФ в ВПКиО «Патриот»</w:t>
      </w:r>
      <w:r>
        <w:rPr>
          <w:rFonts w:ascii="Times New Roman" w:hAnsi="Times New Roman" w:cs="Times New Roman"/>
          <w:spacing w:val="12"/>
          <w:sz w:val="28"/>
          <w:szCs w:val="28"/>
        </w:rPr>
        <w:t>.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Спортивная работа проводится согласно годового плана и направлена на привлечение детей, юношей и девушек к занятиям физической культурой, техническими и военно-прикладными видами спорта.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состав Учебно-спортивного центра входят клуб</w:t>
      </w:r>
      <w:r w:rsidR="00075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картинга, авиамодельный клуб, стрелковый тир, клуб спортивного и служебного собаководства.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Клуб картинга проводит специальные курсы подготовки детей, включая основу вождения, тактику и стратегию гонки. Занятия картингом позволяют ребенку почувствовать себя взрослым и профессиональным гонщиком, а также развивают быстроту реакции, самостоятельность и стремление к успеху. В 2020 г. спортсмены картинг-клуба приняли участие в 2-х соревнованиях и участвовали во многих выставках и показательных выступлениях. 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f1"/>
        <w:tblW w:w="10320" w:type="dxa"/>
        <w:tblLayout w:type="fixed"/>
        <w:tblLook w:val="04A0" w:firstRow="1" w:lastRow="0" w:firstColumn="1" w:lastColumn="0" w:noHBand="0" w:noVBand="1"/>
      </w:tblPr>
      <w:tblGrid>
        <w:gridCol w:w="457"/>
        <w:gridCol w:w="78"/>
        <w:gridCol w:w="1827"/>
        <w:gridCol w:w="158"/>
        <w:gridCol w:w="1754"/>
        <w:gridCol w:w="90"/>
        <w:gridCol w:w="632"/>
        <w:gridCol w:w="77"/>
        <w:gridCol w:w="3001"/>
        <w:gridCol w:w="119"/>
        <w:gridCol w:w="2067"/>
        <w:gridCol w:w="60"/>
      </w:tblGrid>
      <w:tr w:rsidR="000C7E96" w:rsidTr="0060100A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</w:p>
          <w:p w:rsidR="000C7E96" w:rsidRDefault="000C7E96" w:rsidP="0060100A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 спортсмена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Принадлежность к ДОСААФ России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Занятое место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спортивного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и место проведения</w:t>
            </w:r>
          </w:p>
        </w:tc>
      </w:tr>
      <w:tr w:rsidR="000C7E96" w:rsidTr="0060100A">
        <w:trPr>
          <w:gridAfter w:val="1"/>
          <w:wAfter w:w="60" w:type="dxa"/>
        </w:trPr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Федеральные, межрегиональные и региональные соревнования</w:t>
            </w:r>
          </w:p>
        </w:tc>
      </w:tr>
      <w:tr w:rsidR="000C7E96" w:rsidTr="0060100A">
        <w:trPr>
          <w:gridAfter w:val="1"/>
          <w:wAfter w:w="60" w:type="dxa"/>
        </w:trPr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Автомобильный спорт, картинг</w:t>
            </w:r>
          </w:p>
        </w:tc>
      </w:tr>
      <w:tr w:rsidR="000C7E96" w:rsidTr="0060100A">
        <w:trPr>
          <w:gridAfter w:val="1"/>
          <w:wAfter w:w="60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Гаврилов </w:t>
            </w: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96" w:rsidRDefault="000C7E96" w:rsidP="0060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ПОУ УСЦ ДОСААФ ЮАО г. Москвы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Весенний трофей РАФ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06-08.03.20 г. </w:t>
            </w: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</w:t>
            </w:r>
          </w:p>
        </w:tc>
      </w:tr>
      <w:tr w:rsidR="000C7E96" w:rsidTr="0060100A">
        <w:trPr>
          <w:gridAfter w:val="1"/>
          <w:wAfter w:w="60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Гаврилов </w:t>
            </w: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96" w:rsidRDefault="000C7E96" w:rsidP="0060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ПОУ УСЦ ДОСААФ ЮАО г. Москвы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отборочный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России 4-й этап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30.08.20 г. </w:t>
            </w:r>
          </w:p>
          <w:p w:rsidR="000C7E96" w:rsidRDefault="000C7E96" w:rsidP="006010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Мячково</w:t>
            </w:r>
          </w:p>
        </w:tc>
      </w:tr>
    </w:tbl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связи с ограничениями в период пр</w:t>
      </w:r>
      <w:r w:rsidR="00075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тивоэпидемиологических</w:t>
      </w:r>
      <w:r w:rsidR="00075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мероприятий спортсмены картинг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клуба находились в карантине.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Авиамодельный клуб имеет спортивную направленность – участники строят авиамодели, предусмотренные положениями различных соревнований. В 2020 г. спортсмены клуба участвовали в соревнованиях в следующих спортивных классах: кордовые модели «воздушного боя»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радиоуправляемые модели воздушного «боя»; радиоуправляемые планеры; метательные планеры, схематические планеры, «Дроны (БПЛА)». В 2020 г. спортсмены авиамодельного клуба пр</w:t>
      </w:r>
      <w:r w:rsidR="00075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иняли участие в 8 соревнованиях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tbl>
      <w:tblPr>
        <w:tblStyle w:val="af1"/>
        <w:tblW w:w="10455" w:type="dxa"/>
        <w:tblLayout w:type="fixed"/>
        <w:tblLook w:val="04A0" w:firstRow="1" w:lastRow="0" w:firstColumn="1" w:lastColumn="0" w:noHBand="0" w:noVBand="1"/>
      </w:tblPr>
      <w:tblGrid>
        <w:gridCol w:w="533"/>
        <w:gridCol w:w="9"/>
        <w:gridCol w:w="1969"/>
        <w:gridCol w:w="15"/>
        <w:gridCol w:w="1976"/>
        <w:gridCol w:w="9"/>
        <w:gridCol w:w="699"/>
        <w:gridCol w:w="9"/>
        <w:gridCol w:w="3393"/>
        <w:gridCol w:w="35"/>
        <w:gridCol w:w="1790"/>
        <w:gridCol w:w="18"/>
      </w:tblGrid>
      <w:tr w:rsidR="000C7E96" w:rsidTr="000752AB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</w:p>
          <w:p w:rsidR="000C7E96" w:rsidRDefault="000C7E96" w:rsidP="0060100A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 спортсмена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Принадлежность к ДОСААФ России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Занятое место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спортивного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и место проведения</w:t>
            </w:r>
          </w:p>
        </w:tc>
      </w:tr>
      <w:tr w:rsidR="000C7E96" w:rsidTr="0060100A">
        <w:trPr>
          <w:gridAfter w:val="1"/>
          <w:wAfter w:w="18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Есаулков Денис Владимирович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ПОУ УСЦ ДОСААФ ЮАО 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Москвы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Кубка Мира по кордовым моделям в классе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D703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21-23</w:t>
            </w:r>
            <w:r w:rsidR="00D7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 2020</w:t>
            </w:r>
            <w:r w:rsidR="00D7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</w:t>
            </w:r>
            <w:r w:rsidR="00D7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блика</w:t>
            </w:r>
            <w:r w:rsidR="00D7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</w:t>
            </w:r>
            <w:r w:rsidR="00D7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русь, г. Минск</w:t>
            </w:r>
          </w:p>
        </w:tc>
      </w:tr>
      <w:tr w:rsidR="000C7E96" w:rsidTr="0060100A">
        <w:trPr>
          <w:gridAfter w:val="1"/>
          <w:wAfter w:w="18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Борода Иван </w:t>
            </w: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ПОУ УСЦ ДОСААФ ЮАО г. Москвы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Кубка Мира по кордовым моделям в классе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D703ED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21-23 февраля 2020 Респу-блика Бела-русь, г. Минск</w:t>
            </w:r>
          </w:p>
        </w:tc>
      </w:tr>
      <w:tr w:rsidR="000C7E96" w:rsidTr="0060100A">
        <w:trPr>
          <w:gridAfter w:val="1"/>
          <w:wAfter w:w="18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Борода Иван</w:t>
            </w: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ПОУ УСЦ ДОСААФ ЮАО г. Москвы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Кубка ДОСААФ по</w:t>
            </w: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Авиамодельному спорту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01-02 августа 2020</w:t>
            </w: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Смоленск</w:t>
            </w:r>
          </w:p>
        </w:tc>
      </w:tr>
      <w:tr w:rsidR="000C7E96" w:rsidTr="0060100A">
        <w:trPr>
          <w:gridAfter w:val="1"/>
          <w:wAfter w:w="18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Есаулков Денис Владимирович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ПОУ УСЦ ДОСААФ ЮАО г. Москвы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Кубка ДОСААФ по</w:t>
            </w: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Авиамодельному спорту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01-02 августа 2020</w:t>
            </w: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Смоленск</w:t>
            </w:r>
          </w:p>
        </w:tc>
      </w:tr>
      <w:tr w:rsidR="000C7E96" w:rsidTr="0060100A">
        <w:trPr>
          <w:gridAfter w:val="1"/>
          <w:wAfter w:w="18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 Сергей</w:t>
            </w: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ПОУ УСЦ ДОСААФ ЮАО г. Москвы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Кубка России по авиамодельному спорту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02-05 октября 2020</w:t>
            </w: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Таганрог</w:t>
            </w:r>
          </w:p>
        </w:tc>
      </w:tr>
      <w:tr w:rsidR="000C7E96" w:rsidTr="0060100A">
        <w:trPr>
          <w:gridAfter w:val="1"/>
          <w:wAfter w:w="18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Борода Иван </w:t>
            </w: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ПОУ УСЦ ДОСААФ ЮАО г. Москвы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Кубка России по авиамодельному спорту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02-05 октября 2020</w:t>
            </w: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Таганрог</w:t>
            </w:r>
          </w:p>
        </w:tc>
      </w:tr>
      <w:tr w:rsidR="000C7E96" w:rsidTr="0060100A">
        <w:trPr>
          <w:gridAfter w:val="1"/>
          <w:wAfter w:w="18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Есаулков Денис Владимирович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ПОУ УСЦ ДОСААФ ЮАО г. Москвы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Кубок России по авиамодельному спорту классе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16-19 октября 2020 </w:t>
            </w: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 </w:t>
            </w:r>
          </w:p>
        </w:tc>
      </w:tr>
      <w:tr w:rsidR="000C7E96" w:rsidTr="0060100A">
        <w:trPr>
          <w:gridAfter w:val="1"/>
          <w:wAfter w:w="18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Борода Иван </w:t>
            </w: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ПОУ УСЦ ДОСААФ ЮАО г. Москвы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Кубок России по авиамодельному спорту классе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16-19 октября 2020 </w:t>
            </w:r>
          </w:p>
          <w:p w:rsidR="000C7E96" w:rsidRDefault="000C7E96" w:rsidP="0060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 </w:t>
            </w:r>
          </w:p>
        </w:tc>
      </w:tr>
    </w:tbl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клубе спортивного и служебного собаководства имеется дрессировочная площадка, оборудованная полосой препятствий для служебных пород, а также снаряды для занятий декоративных пород и аджилити. Члены клуба регулярно выезжают по приглашениям в школы, детские дома, в библиотеки и т.д. В программе выступлений – история происхождения пород, представление, предназначение пород, программа ОКД и ЗКС, выборка чужой вещи и много разных веселых номеров. В 2020 г. воспитанники клуба приняли участие в 2-х соревнованиях и участвовали в показательных выступлениях.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Стрелковый тир имеет хорошую базу для подготовки и проведения соревнований по стрельбе. Имеются различные виды малокалиберного и пневматического оружия. Работает секция пулевой стрельбы. Традиционным стало проведение соревнований «Юный стрелок», участие в проведении спортивных дней. Стрелковый тир активно участвовал в проведении занятий по огневой подготовке  в ходе проведения военно-спортивных праздников, подготовке спортсменов к различным соревнованиям. Команда Учебно-</w:t>
      </w:r>
      <w:r w:rsidR="00D703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спортивного центра заняла 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етье место в Московской Спартакиаде молодежи допризывного возраста</w:t>
      </w:r>
      <w:r w:rsidR="00D703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посвященной 75-й годовщине Победы в Великой  Отечественной войне, финал которой состоялся 5 сентября в Лужниках.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2020 г. проведены военно-спортивные праздники, посвященные Дню Защитника Отечества,  Международному женскому дню 8-е марта, в которых приняли участие более 200 человек, проходивших подготовку по военно-учетным специальностям и учащихся образовательных учреждений ЮАО г. Москвы.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По итогам 2020 года Местное отделение ДОСААФ России ЮАО г. Москвы заняло первое место по военно-патриотической и спортивной работе в Региональном отделении ДОСААФ России г. Москвы.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Безусловно, все перечисленные мероприятия способствуют воспитанию у обучающихся целого ряда положительных качеств, способствуют развитию инициативы, активной жизненной позиции, формируют ответственность, физическую закалку. 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воспитания определены следующие задачи: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всем направлениям воспитательной деятельности и военно-патриотического воспитания;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работу по формированию у обучающихся правовых знаний;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мероприятия, направленные на отказ подростков от употребления алкоголя, формирования здорового образа жизни, профилактику правонарушений;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всестороннему физическому и духовному развитию личности, достижению высокого уровня трудоспособности, потребности в здоровом образе жизни, культурном досуге;</w:t>
      </w:r>
    </w:p>
    <w:p w:rsidR="000C7E96" w:rsidRDefault="000C7E96" w:rsidP="000C7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формированию психологического здоровья обучающихся и созданию комфортных условий для успешного усвоения учебного материала и формирования мотивации обучения.</w:t>
      </w:r>
    </w:p>
    <w:p w:rsidR="00AA68B2" w:rsidRDefault="00AA68B2" w:rsidP="00AA6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AF7" w:rsidRDefault="00D125D1" w:rsidP="0050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593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01AF7" w:rsidRPr="008B6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выводы</w:t>
      </w:r>
    </w:p>
    <w:p w:rsidR="00801AF7" w:rsidRPr="008B695E" w:rsidRDefault="00801AF7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проделанной работы по обследованию деятельности </w:t>
      </w:r>
      <w:r w:rsidR="000C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Учебно-спортивного ц</w:t>
      </w:r>
      <w:r w:rsidR="008B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</w:t>
      </w:r>
      <w:r w:rsidRPr="008B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пришла к следующим заключениям:</w:t>
      </w:r>
    </w:p>
    <w:p w:rsidR="008B695E" w:rsidRPr="008B695E" w:rsidRDefault="008B695E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труктура подготовки  </w:t>
      </w:r>
      <w:r w:rsidR="008D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8B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соответствует имеющейся лицензии и отвечает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заказчика;</w:t>
      </w:r>
    </w:p>
    <w:p w:rsidR="008B695E" w:rsidRPr="008B695E" w:rsidRDefault="008B695E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8B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подготовки</w:t>
      </w:r>
      <w:r w:rsidRPr="008B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учебно-методическая документация, организация учебного процесса соответствуют действующим нормативно-правовым документам и 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 программ;</w:t>
      </w:r>
    </w:p>
    <w:p w:rsidR="008B695E" w:rsidRDefault="008B695E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ачество профессиональной подготовки выпускников соответствует 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примерных программ подготовки и заказчика; </w:t>
      </w:r>
      <w:r w:rsidR="008D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система оценки качества образования</w:t>
      </w:r>
      <w:r w:rsidR="0085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функционирует;</w:t>
      </w:r>
    </w:p>
    <w:p w:rsidR="008B695E" w:rsidRPr="008B695E" w:rsidRDefault="008B695E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адровое обеспечение образовательного процесса соответствует критериальным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значениям основных показателей;</w:t>
      </w:r>
    </w:p>
    <w:p w:rsidR="008B695E" w:rsidRPr="008B695E" w:rsidRDefault="008B695E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нформационно-методическое обеспечение учебного процесса, укомплектованность источниками учебной информации соответствует требованиям, предъявляемы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 образовательным учреждениям;</w:t>
      </w:r>
    </w:p>
    <w:p w:rsidR="008B695E" w:rsidRDefault="008B695E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атериально-техническая база и условия учреждения позволяют вести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8B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водителей транспортных средств и других специалистов</w:t>
      </w:r>
      <w:r w:rsidR="0059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лицензией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695E" w:rsidRPr="008B695E" w:rsidRDefault="008B695E" w:rsidP="0050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оспитательная </w:t>
      </w:r>
      <w:r w:rsidR="00D1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спортивно-массовая </w:t>
      </w:r>
      <w:r w:rsidRPr="008B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проводится на достаточном уровне.</w:t>
      </w:r>
    </w:p>
    <w:p w:rsidR="00123397" w:rsidRDefault="00123397" w:rsidP="00D44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8B2" w:rsidRDefault="00AA68B2" w:rsidP="00D44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Учебно-спортивного центра </w:t>
      </w:r>
    </w:p>
    <w:p w:rsidR="00AA68B2" w:rsidRDefault="00AA68B2" w:rsidP="00D44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ДОСААФ России ЮАО г. Москвы                                              </w:t>
      </w:r>
      <w:r w:rsidR="00801AF7" w:rsidRPr="0013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1AF7" w:rsidRDefault="00801AF7" w:rsidP="003839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4D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          </w:t>
      </w:r>
      <w:r w:rsidR="008B695E" w:rsidRPr="0013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Карельский</w:t>
      </w:r>
    </w:p>
    <w:p w:rsidR="0021236A" w:rsidRPr="006E6638" w:rsidRDefault="0021236A" w:rsidP="00D44B2C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6E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sectPr w:rsidR="0021236A" w:rsidRPr="006E6638" w:rsidSect="009921C1">
      <w:headerReference w:type="default" r:id="rId9"/>
      <w:headerReference w:type="first" r:id="rId10"/>
      <w:pgSz w:w="11906" w:h="16838"/>
      <w:pgMar w:top="851" w:right="567" w:bottom="851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7A" w:rsidRDefault="00805F7A" w:rsidP="006F4B46">
      <w:pPr>
        <w:spacing w:after="0" w:line="240" w:lineRule="auto"/>
      </w:pPr>
      <w:r>
        <w:separator/>
      </w:r>
    </w:p>
  </w:endnote>
  <w:endnote w:type="continuationSeparator" w:id="0">
    <w:p w:rsidR="00805F7A" w:rsidRDefault="00805F7A" w:rsidP="006F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7A" w:rsidRDefault="00805F7A" w:rsidP="006F4B46">
      <w:pPr>
        <w:spacing w:after="0" w:line="240" w:lineRule="auto"/>
      </w:pPr>
      <w:r>
        <w:separator/>
      </w:r>
    </w:p>
  </w:footnote>
  <w:footnote w:type="continuationSeparator" w:id="0">
    <w:p w:rsidR="00805F7A" w:rsidRDefault="00805F7A" w:rsidP="006F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986468"/>
      <w:docPartObj>
        <w:docPartGallery w:val="Page Numbers (Top of Page)"/>
        <w:docPartUnique/>
      </w:docPartObj>
    </w:sdtPr>
    <w:sdtEndPr/>
    <w:sdtContent>
      <w:p w:rsidR="0060100A" w:rsidRDefault="007504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0100A" w:rsidRDefault="0060100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0A" w:rsidRDefault="0060100A">
    <w:pPr>
      <w:pStyle w:val="ad"/>
      <w:jc w:val="center"/>
    </w:pPr>
  </w:p>
  <w:p w:rsidR="0060100A" w:rsidRDefault="0060100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74993A"/>
    <w:lvl w:ilvl="0">
      <w:numFmt w:val="bullet"/>
      <w:lvlText w:val="*"/>
      <w:lvlJc w:val="left"/>
    </w:lvl>
  </w:abstractNum>
  <w:abstractNum w:abstractNumId="1">
    <w:nsid w:val="00CB166D"/>
    <w:multiLevelType w:val="hybridMultilevel"/>
    <w:tmpl w:val="250244E0"/>
    <w:lvl w:ilvl="0" w:tplc="00AE6F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4E4E57"/>
    <w:multiLevelType w:val="multilevel"/>
    <w:tmpl w:val="4F48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DB609F"/>
    <w:multiLevelType w:val="multilevel"/>
    <w:tmpl w:val="0B02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63149"/>
    <w:multiLevelType w:val="multilevel"/>
    <w:tmpl w:val="1ACAF7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E13E31"/>
    <w:multiLevelType w:val="hybridMultilevel"/>
    <w:tmpl w:val="AF6C4D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DDA0D3B"/>
    <w:multiLevelType w:val="hybridMultilevel"/>
    <w:tmpl w:val="D67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B1E60"/>
    <w:multiLevelType w:val="hybridMultilevel"/>
    <w:tmpl w:val="095C6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A70830"/>
    <w:multiLevelType w:val="multilevel"/>
    <w:tmpl w:val="9998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7570FC"/>
    <w:multiLevelType w:val="hybridMultilevel"/>
    <w:tmpl w:val="F5AC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C0038"/>
    <w:multiLevelType w:val="multilevel"/>
    <w:tmpl w:val="0F40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F33022"/>
    <w:multiLevelType w:val="multilevel"/>
    <w:tmpl w:val="64CC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EB5830"/>
    <w:multiLevelType w:val="multilevel"/>
    <w:tmpl w:val="F074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0157FE"/>
    <w:multiLevelType w:val="hybridMultilevel"/>
    <w:tmpl w:val="FB28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E7067C"/>
    <w:multiLevelType w:val="hybridMultilevel"/>
    <w:tmpl w:val="EEDE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72535"/>
    <w:multiLevelType w:val="multilevel"/>
    <w:tmpl w:val="2B20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DA6339"/>
    <w:multiLevelType w:val="multilevel"/>
    <w:tmpl w:val="8FC8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06726C"/>
    <w:multiLevelType w:val="multilevel"/>
    <w:tmpl w:val="B610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393EAC"/>
    <w:multiLevelType w:val="multilevel"/>
    <w:tmpl w:val="311E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7371C0"/>
    <w:multiLevelType w:val="multilevel"/>
    <w:tmpl w:val="210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134595"/>
    <w:multiLevelType w:val="multilevel"/>
    <w:tmpl w:val="5586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91248E"/>
    <w:multiLevelType w:val="hybridMultilevel"/>
    <w:tmpl w:val="10747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B44A50"/>
    <w:multiLevelType w:val="multilevel"/>
    <w:tmpl w:val="57C6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DD5EEE"/>
    <w:multiLevelType w:val="multilevel"/>
    <w:tmpl w:val="512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257B1E"/>
    <w:multiLevelType w:val="hybridMultilevel"/>
    <w:tmpl w:val="BFEAED52"/>
    <w:lvl w:ilvl="0" w:tplc="280A829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9750246"/>
    <w:multiLevelType w:val="hybridMultilevel"/>
    <w:tmpl w:val="4634912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DC612F"/>
    <w:multiLevelType w:val="hybridMultilevel"/>
    <w:tmpl w:val="154A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32172"/>
    <w:multiLevelType w:val="hybridMultilevel"/>
    <w:tmpl w:val="98A8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121E9"/>
    <w:multiLevelType w:val="multilevel"/>
    <w:tmpl w:val="57B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DA4239"/>
    <w:multiLevelType w:val="hybridMultilevel"/>
    <w:tmpl w:val="894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55993"/>
    <w:multiLevelType w:val="multilevel"/>
    <w:tmpl w:val="602A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B3212E"/>
    <w:multiLevelType w:val="multilevel"/>
    <w:tmpl w:val="1BF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2002B4"/>
    <w:multiLevelType w:val="multilevel"/>
    <w:tmpl w:val="A5E2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303A0E"/>
    <w:multiLevelType w:val="multilevel"/>
    <w:tmpl w:val="EB70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7E5B9A"/>
    <w:multiLevelType w:val="multilevel"/>
    <w:tmpl w:val="B56E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C615E2"/>
    <w:multiLevelType w:val="multilevel"/>
    <w:tmpl w:val="5D24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66488E"/>
    <w:multiLevelType w:val="multilevel"/>
    <w:tmpl w:val="51C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E27148"/>
    <w:multiLevelType w:val="multilevel"/>
    <w:tmpl w:val="5E2E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C65880"/>
    <w:multiLevelType w:val="multilevel"/>
    <w:tmpl w:val="C2F4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D91AF4"/>
    <w:multiLevelType w:val="hybridMultilevel"/>
    <w:tmpl w:val="E56A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D407F"/>
    <w:multiLevelType w:val="multilevel"/>
    <w:tmpl w:val="2AB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AA0F70"/>
    <w:multiLevelType w:val="hybridMultilevel"/>
    <w:tmpl w:val="D0781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BC06CDB"/>
    <w:multiLevelType w:val="multilevel"/>
    <w:tmpl w:val="B34E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0D6547"/>
    <w:multiLevelType w:val="multilevel"/>
    <w:tmpl w:val="5AF0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9667CC"/>
    <w:multiLevelType w:val="hybridMultilevel"/>
    <w:tmpl w:val="9278A6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05129F2"/>
    <w:multiLevelType w:val="hybridMultilevel"/>
    <w:tmpl w:val="AC92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C423E"/>
    <w:multiLevelType w:val="multilevel"/>
    <w:tmpl w:val="0752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6"/>
  </w:num>
  <w:num w:numId="6">
    <w:abstractNumId w:val="38"/>
  </w:num>
  <w:num w:numId="7">
    <w:abstractNumId w:val="28"/>
  </w:num>
  <w:num w:numId="8">
    <w:abstractNumId w:val="20"/>
  </w:num>
  <w:num w:numId="9">
    <w:abstractNumId w:val="43"/>
  </w:num>
  <w:num w:numId="10">
    <w:abstractNumId w:val="36"/>
  </w:num>
  <w:num w:numId="11">
    <w:abstractNumId w:val="35"/>
  </w:num>
  <w:num w:numId="12">
    <w:abstractNumId w:val="30"/>
  </w:num>
  <w:num w:numId="13">
    <w:abstractNumId w:val="33"/>
  </w:num>
  <w:num w:numId="14">
    <w:abstractNumId w:val="19"/>
  </w:num>
  <w:num w:numId="15">
    <w:abstractNumId w:val="32"/>
  </w:num>
  <w:num w:numId="16">
    <w:abstractNumId w:val="40"/>
  </w:num>
  <w:num w:numId="17">
    <w:abstractNumId w:val="17"/>
  </w:num>
  <w:num w:numId="18">
    <w:abstractNumId w:val="2"/>
  </w:num>
  <w:num w:numId="19">
    <w:abstractNumId w:val="46"/>
  </w:num>
  <w:num w:numId="20">
    <w:abstractNumId w:val="37"/>
  </w:num>
  <w:num w:numId="21">
    <w:abstractNumId w:val="23"/>
  </w:num>
  <w:num w:numId="22">
    <w:abstractNumId w:val="31"/>
  </w:num>
  <w:num w:numId="23">
    <w:abstractNumId w:val="8"/>
  </w:num>
  <w:num w:numId="24">
    <w:abstractNumId w:val="15"/>
  </w:num>
  <w:num w:numId="25">
    <w:abstractNumId w:val="42"/>
  </w:num>
  <w:num w:numId="26">
    <w:abstractNumId w:val="22"/>
  </w:num>
  <w:num w:numId="27">
    <w:abstractNumId w:val="11"/>
  </w:num>
  <w:num w:numId="28">
    <w:abstractNumId w:val="34"/>
  </w:num>
  <w:num w:numId="29">
    <w:abstractNumId w:val="1"/>
  </w:num>
  <w:num w:numId="30">
    <w:abstractNumId w:val="24"/>
  </w:num>
  <w:num w:numId="31">
    <w:abstractNumId w:val="21"/>
  </w:num>
  <w:num w:numId="32">
    <w:abstractNumId w:val="25"/>
  </w:num>
  <w:num w:numId="33">
    <w:abstractNumId w:val="4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  <w:num w:numId="36">
    <w:abstractNumId w:val="14"/>
  </w:num>
  <w:num w:numId="37">
    <w:abstractNumId w:val="13"/>
  </w:num>
  <w:num w:numId="38">
    <w:abstractNumId w:val="26"/>
  </w:num>
  <w:num w:numId="39">
    <w:abstractNumId w:val="45"/>
  </w:num>
  <w:num w:numId="40">
    <w:abstractNumId w:val="29"/>
  </w:num>
  <w:num w:numId="41">
    <w:abstractNumId w:val="41"/>
  </w:num>
  <w:num w:numId="42">
    <w:abstractNumId w:val="27"/>
  </w:num>
  <w:num w:numId="43">
    <w:abstractNumId w:val="6"/>
  </w:num>
  <w:num w:numId="44">
    <w:abstractNumId w:val="39"/>
  </w:num>
  <w:num w:numId="45">
    <w:abstractNumId w:val="9"/>
  </w:num>
  <w:num w:numId="46">
    <w:abstractNumId w:val="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57C"/>
    <w:rsid w:val="00002A4F"/>
    <w:rsid w:val="00004B66"/>
    <w:rsid w:val="00010C4A"/>
    <w:rsid w:val="000154E9"/>
    <w:rsid w:val="00015A61"/>
    <w:rsid w:val="00031BB2"/>
    <w:rsid w:val="00043A98"/>
    <w:rsid w:val="00043ECD"/>
    <w:rsid w:val="00044E37"/>
    <w:rsid w:val="000520DC"/>
    <w:rsid w:val="00056546"/>
    <w:rsid w:val="000654A3"/>
    <w:rsid w:val="000752AB"/>
    <w:rsid w:val="000806D7"/>
    <w:rsid w:val="00090820"/>
    <w:rsid w:val="00095007"/>
    <w:rsid w:val="000953E7"/>
    <w:rsid w:val="000974CA"/>
    <w:rsid w:val="000A1B56"/>
    <w:rsid w:val="000A64DD"/>
    <w:rsid w:val="000A693A"/>
    <w:rsid w:val="000B60F5"/>
    <w:rsid w:val="000B688C"/>
    <w:rsid w:val="000C0E43"/>
    <w:rsid w:val="000C0F9E"/>
    <w:rsid w:val="000C4127"/>
    <w:rsid w:val="000C48EF"/>
    <w:rsid w:val="000C7E96"/>
    <w:rsid w:val="000E108A"/>
    <w:rsid w:val="000F0D55"/>
    <w:rsid w:val="000F2445"/>
    <w:rsid w:val="000F74B9"/>
    <w:rsid w:val="000F7D6C"/>
    <w:rsid w:val="00106102"/>
    <w:rsid w:val="001106E7"/>
    <w:rsid w:val="001114CE"/>
    <w:rsid w:val="00123397"/>
    <w:rsid w:val="00130972"/>
    <w:rsid w:val="0014193F"/>
    <w:rsid w:val="00143547"/>
    <w:rsid w:val="00145CB4"/>
    <w:rsid w:val="0014745B"/>
    <w:rsid w:val="00147B7A"/>
    <w:rsid w:val="00154421"/>
    <w:rsid w:val="00160CBF"/>
    <w:rsid w:val="001610AF"/>
    <w:rsid w:val="00161A10"/>
    <w:rsid w:val="0017318C"/>
    <w:rsid w:val="00177C3A"/>
    <w:rsid w:val="00190C69"/>
    <w:rsid w:val="00196940"/>
    <w:rsid w:val="001C23DF"/>
    <w:rsid w:val="001C5DDC"/>
    <w:rsid w:val="001F1D46"/>
    <w:rsid w:val="001F3730"/>
    <w:rsid w:val="0021236A"/>
    <w:rsid w:val="00222640"/>
    <w:rsid w:val="00224AB8"/>
    <w:rsid w:val="00234CEC"/>
    <w:rsid w:val="00252BFC"/>
    <w:rsid w:val="0028271B"/>
    <w:rsid w:val="002975FE"/>
    <w:rsid w:val="002A2087"/>
    <w:rsid w:val="002C0E77"/>
    <w:rsid w:val="002D099A"/>
    <w:rsid w:val="002D6201"/>
    <w:rsid w:val="002D75DB"/>
    <w:rsid w:val="00300C62"/>
    <w:rsid w:val="00311DCD"/>
    <w:rsid w:val="003267BC"/>
    <w:rsid w:val="00334340"/>
    <w:rsid w:val="00343DF7"/>
    <w:rsid w:val="00343E37"/>
    <w:rsid w:val="003469F5"/>
    <w:rsid w:val="00357144"/>
    <w:rsid w:val="003645C6"/>
    <w:rsid w:val="00365858"/>
    <w:rsid w:val="003712CA"/>
    <w:rsid w:val="003800DF"/>
    <w:rsid w:val="0038394E"/>
    <w:rsid w:val="003A7D59"/>
    <w:rsid w:val="003B308C"/>
    <w:rsid w:val="003C28E8"/>
    <w:rsid w:val="003C5C81"/>
    <w:rsid w:val="003D7646"/>
    <w:rsid w:val="003D76B9"/>
    <w:rsid w:val="00400360"/>
    <w:rsid w:val="00416AE8"/>
    <w:rsid w:val="004243F3"/>
    <w:rsid w:val="00424EEB"/>
    <w:rsid w:val="00427434"/>
    <w:rsid w:val="00440BCA"/>
    <w:rsid w:val="00444F7C"/>
    <w:rsid w:val="0044713F"/>
    <w:rsid w:val="00456C9B"/>
    <w:rsid w:val="0047318D"/>
    <w:rsid w:val="00492C00"/>
    <w:rsid w:val="004A070D"/>
    <w:rsid w:val="004A2331"/>
    <w:rsid w:val="004D2466"/>
    <w:rsid w:val="004D33AD"/>
    <w:rsid w:val="004D4DDD"/>
    <w:rsid w:val="004D75EF"/>
    <w:rsid w:val="004D7E69"/>
    <w:rsid w:val="004E1E41"/>
    <w:rsid w:val="004E2045"/>
    <w:rsid w:val="004E4FF9"/>
    <w:rsid w:val="00505937"/>
    <w:rsid w:val="00513E2B"/>
    <w:rsid w:val="00516B62"/>
    <w:rsid w:val="00525B59"/>
    <w:rsid w:val="005304F9"/>
    <w:rsid w:val="00530998"/>
    <w:rsid w:val="00532574"/>
    <w:rsid w:val="00532E62"/>
    <w:rsid w:val="0054238A"/>
    <w:rsid w:val="0054360E"/>
    <w:rsid w:val="00553C0E"/>
    <w:rsid w:val="00574839"/>
    <w:rsid w:val="00581D43"/>
    <w:rsid w:val="00587673"/>
    <w:rsid w:val="005919D1"/>
    <w:rsid w:val="00593107"/>
    <w:rsid w:val="00593D9C"/>
    <w:rsid w:val="0059557C"/>
    <w:rsid w:val="005A5C41"/>
    <w:rsid w:val="005B5930"/>
    <w:rsid w:val="005C2921"/>
    <w:rsid w:val="005C4863"/>
    <w:rsid w:val="005C66B5"/>
    <w:rsid w:val="005D686F"/>
    <w:rsid w:val="005E48EE"/>
    <w:rsid w:val="005E61E9"/>
    <w:rsid w:val="0060100A"/>
    <w:rsid w:val="00612406"/>
    <w:rsid w:val="00617392"/>
    <w:rsid w:val="0062403E"/>
    <w:rsid w:val="00631629"/>
    <w:rsid w:val="00633637"/>
    <w:rsid w:val="006346B6"/>
    <w:rsid w:val="0063521C"/>
    <w:rsid w:val="00636EED"/>
    <w:rsid w:val="0063779F"/>
    <w:rsid w:val="00641D76"/>
    <w:rsid w:val="006424E4"/>
    <w:rsid w:val="006467C6"/>
    <w:rsid w:val="00647942"/>
    <w:rsid w:val="00652186"/>
    <w:rsid w:val="00653612"/>
    <w:rsid w:val="006568E8"/>
    <w:rsid w:val="00657552"/>
    <w:rsid w:val="00662A4F"/>
    <w:rsid w:val="00666574"/>
    <w:rsid w:val="006674DB"/>
    <w:rsid w:val="00677BA7"/>
    <w:rsid w:val="00681414"/>
    <w:rsid w:val="00686664"/>
    <w:rsid w:val="00694392"/>
    <w:rsid w:val="006976DA"/>
    <w:rsid w:val="006A0878"/>
    <w:rsid w:val="006D2545"/>
    <w:rsid w:val="006D6C4C"/>
    <w:rsid w:val="006E269B"/>
    <w:rsid w:val="006E434F"/>
    <w:rsid w:val="006E6638"/>
    <w:rsid w:val="006F15F2"/>
    <w:rsid w:val="006F4B46"/>
    <w:rsid w:val="007009C8"/>
    <w:rsid w:val="007035BF"/>
    <w:rsid w:val="0070605B"/>
    <w:rsid w:val="00724BED"/>
    <w:rsid w:val="00724F38"/>
    <w:rsid w:val="00726DB3"/>
    <w:rsid w:val="00727517"/>
    <w:rsid w:val="007316D3"/>
    <w:rsid w:val="00735D82"/>
    <w:rsid w:val="00740117"/>
    <w:rsid w:val="0075043A"/>
    <w:rsid w:val="007740DB"/>
    <w:rsid w:val="007743C2"/>
    <w:rsid w:val="00774860"/>
    <w:rsid w:val="00777A87"/>
    <w:rsid w:val="007B18E4"/>
    <w:rsid w:val="007C1D55"/>
    <w:rsid w:val="007D2E8F"/>
    <w:rsid w:val="007F2DD7"/>
    <w:rsid w:val="007F4B39"/>
    <w:rsid w:val="0080090A"/>
    <w:rsid w:val="00801AF7"/>
    <w:rsid w:val="00801F6C"/>
    <w:rsid w:val="00805F7A"/>
    <w:rsid w:val="008147D9"/>
    <w:rsid w:val="00815083"/>
    <w:rsid w:val="008201F0"/>
    <w:rsid w:val="00833D68"/>
    <w:rsid w:val="00841FBC"/>
    <w:rsid w:val="00842AA5"/>
    <w:rsid w:val="0084420B"/>
    <w:rsid w:val="008513DF"/>
    <w:rsid w:val="00853552"/>
    <w:rsid w:val="00854C80"/>
    <w:rsid w:val="00887BFC"/>
    <w:rsid w:val="00894A23"/>
    <w:rsid w:val="008A113A"/>
    <w:rsid w:val="008A1D82"/>
    <w:rsid w:val="008A6B9F"/>
    <w:rsid w:val="008B0160"/>
    <w:rsid w:val="008B0665"/>
    <w:rsid w:val="008B695E"/>
    <w:rsid w:val="008C12B7"/>
    <w:rsid w:val="008C2D4B"/>
    <w:rsid w:val="008D30A5"/>
    <w:rsid w:val="008E02C9"/>
    <w:rsid w:val="008E6CA5"/>
    <w:rsid w:val="008E7CCE"/>
    <w:rsid w:val="008F2452"/>
    <w:rsid w:val="008F4BDB"/>
    <w:rsid w:val="009039D2"/>
    <w:rsid w:val="00904C4F"/>
    <w:rsid w:val="0091001A"/>
    <w:rsid w:val="009169F3"/>
    <w:rsid w:val="00921744"/>
    <w:rsid w:val="009310DC"/>
    <w:rsid w:val="0093711A"/>
    <w:rsid w:val="00947991"/>
    <w:rsid w:val="00951402"/>
    <w:rsid w:val="00953C46"/>
    <w:rsid w:val="00966207"/>
    <w:rsid w:val="00971819"/>
    <w:rsid w:val="00974495"/>
    <w:rsid w:val="009832BE"/>
    <w:rsid w:val="009870B1"/>
    <w:rsid w:val="009921C1"/>
    <w:rsid w:val="009A5156"/>
    <w:rsid w:val="009A67BD"/>
    <w:rsid w:val="009B2629"/>
    <w:rsid w:val="009B2997"/>
    <w:rsid w:val="009C5E6F"/>
    <w:rsid w:val="009C7BDD"/>
    <w:rsid w:val="009E011F"/>
    <w:rsid w:val="009E281B"/>
    <w:rsid w:val="009E77A5"/>
    <w:rsid w:val="00A03E8D"/>
    <w:rsid w:val="00A0450E"/>
    <w:rsid w:val="00A21786"/>
    <w:rsid w:val="00A23E7F"/>
    <w:rsid w:val="00A42837"/>
    <w:rsid w:val="00A4428F"/>
    <w:rsid w:val="00A46DE9"/>
    <w:rsid w:val="00A5054D"/>
    <w:rsid w:val="00A74226"/>
    <w:rsid w:val="00A80B72"/>
    <w:rsid w:val="00A8552B"/>
    <w:rsid w:val="00A902A5"/>
    <w:rsid w:val="00A90A4E"/>
    <w:rsid w:val="00AA43DF"/>
    <w:rsid w:val="00AA4B37"/>
    <w:rsid w:val="00AA68B2"/>
    <w:rsid w:val="00AB52F9"/>
    <w:rsid w:val="00AC0855"/>
    <w:rsid w:val="00AC595A"/>
    <w:rsid w:val="00AE24C8"/>
    <w:rsid w:val="00B0508A"/>
    <w:rsid w:val="00B16369"/>
    <w:rsid w:val="00B17E05"/>
    <w:rsid w:val="00B25688"/>
    <w:rsid w:val="00B4016D"/>
    <w:rsid w:val="00B4374E"/>
    <w:rsid w:val="00B86838"/>
    <w:rsid w:val="00BA0035"/>
    <w:rsid w:val="00BB0A1B"/>
    <w:rsid w:val="00BB0DB9"/>
    <w:rsid w:val="00BC5AEC"/>
    <w:rsid w:val="00BC71D1"/>
    <w:rsid w:val="00BD16B5"/>
    <w:rsid w:val="00BE3B18"/>
    <w:rsid w:val="00BE55E1"/>
    <w:rsid w:val="00BE610E"/>
    <w:rsid w:val="00BF50FF"/>
    <w:rsid w:val="00BF6D3D"/>
    <w:rsid w:val="00C04A75"/>
    <w:rsid w:val="00C117D6"/>
    <w:rsid w:val="00C152EA"/>
    <w:rsid w:val="00C206D1"/>
    <w:rsid w:val="00C21CC0"/>
    <w:rsid w:val="00C42D38"/>
    <w:rsid w:val="00C43720"/>
    <w:rsid w:val="00C43A7A"/>
    <w:rsid w:val="00C47C93"/>
    <w:rsid w:val="00C51ACB"/>
    <w:rsid w:val="00C51F9F"/>
    <w:rsid w:val="00C5234D"/>
    <w:rsid w:val="00C57AB3"/>
    <w:rsid w:val="00C65137"/>
    <w:rsid w:val="00C6577E"/>
    <w:rsid w:val="00C7188E"/>
    <w:rsid w:val="00C81EAB"/>
    <w:rsid w:val="00C964C9"/>
    <w:rsid w:val="00CA4911"/>
    <w:rsid w:val="00CA74D2"/>
    <w:rsid w:val="00CB48C9"/>
    <w:rsid w:val="00CC0AD3"/>
    <w:rsid w:val="00CC32B4"/>
    <w:rsid w:val="00CD6077"/>
    <w:rsid w:val="00CE40D9"/>
    <w:rsid w:val="00CF0446"/>
    <w:rsid w:val="00CF11CC"/>
    <w:rsid w:val="00D04F32"/>
    <w:rsid w:val="00D125D1"/>
    <w:rsid w:val="00D24149"/>
    <w:rsid w:val="00D25094"/>
    <w:rsid w:val="00D2725C"/>
    <w:rsid w:val="00D30F8A"/>
    <w:rsid w:val="00D35C13"/>
    <w:rsid w:val="00D44B2C"/>
    <w:rsid w:val="00D456EE"/>
    <w:rsid w:val="00D50193"/>
    <w:rsid w:val="00D64B30"/>
    <w:rsid w:val="00D703ED"/>
    <w:rsid w:val="00D722E2"/>
    <w:rsid w:val="00D95121"/>
    <w:rsid w:val="00DA7AA2"/>
    <w:rsid w:val="00DB1B80"/>
    <w:rsid w:val="00DB774B"/>
    <w:rsid w:val="00DC3588"/>
    <w:rsid w:val="00DC4A8E"/>
    <w:rsid w:val="00DD5248"/>
    <w:rsid w:val="00DE0BE9"/>
    <w:rsid w:val="00DE6ED1"/>
    <w:rsid w:val="00DF57BB"/>
    <w:rsid w:val="00DF6BE9"/>
    <w:rsid w:val="00E00FC6"/>
    <w:rsid w:val="00E07D52"/>
    <w:rsid w:val="00E12084"/>
    <w:rsid w:val="00E13633"/>
    <w:rsid w:val="00E2388C"/>
    <w:rsid w:val="00E25DEB"/>
    <w:rsid w:val="00E260EF"/>
    <w:rsid w:val="00E360EF"/>
    <w:rsid w:val="00E40A91"/>
    <w:rsid w:val="00E46152"/>
    <w:rsid w:val="00E546C3"/>
    <w:rsid w:val="00E57AB2"/>
    <w:rsid w:val="00E6048C"/>
    <w:rsid w:val="00E7169F"/>
    <w:rsid w:val="00E767A7"/>
    <w:rsid w:val="00E81F3E"/>
    <w:rsid w:val="00E84791"/>
    <w:rsid w:val="00E879D2"/>
    <w:rsid w:val="00E908F8"/>
    <w:rsid w:val="00EA48C9"/>
    <w:rsid w:val="00EA583B"/>
    <w:rsid w:val="00EB0D98"/>
    <w:rsid w:val="00EB3C74"/>
    <w:rsid w:val="00EB682C"/>
    <w:rsid w:val="00EC4F60"/>
    <w:rsid w:val="00ED515C"/>
    <w:rsid w:val="00ED6B36"/>
    <w:rsid w:val="00EE1A27"/>
    <w:rsid w:val="00EE6BA0"/>
    <w:rsid w:val="00EF6A40"/>
    <w:rsid w:val="00EF6C5B"/>
    <w:rsid w:val="00F028E6"/>
    <w:rsid w:val="00F02AFA"/>
    <w:rsid w:val="00F05DD8"/>
    <w:rsid w:val="00F07831"/>
    <w:rsid w:val="00F101B0"/>
    <w:rsid w:val="00F1099A"/>
    <w:rsid w:val="00F23553"/>
    <w:rsid w:val="00F62712"/>
    <w:rsid w:val="00F71CEA"/>
    <w:rsid w:val="00F97E3D"/>
    <w:rsid w:val="00FA1407"/>
    <w:rsid w:val="00FB4A8A"/>
    <w:rsid w:val="00FC49F7"/>
    <w:rsid w:val="00FE2832"/>
    <w:rsid w:val="00FF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14334-B71B-4AC5-B3D5-13FD7304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8D"/>
  </w:style>
  <w:style w:type="paragraph" w:styleId="1">
    <w:name w:val="heading 1"/>
    <w:basedOn w:val="a"/>
    <w:link w:val="10"/>
    <w:uiPriority w:val="9"/>
    <w:qFormat/>
    <w:rsid w:val="00801AF7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paragraph" w:styleId="2">
    <w:name w:val="heading 2"/>
    <w:basedOn w:val="a"/>
    <w:link w:val="20"/>
    <w:uiPriority w:val="9"/>
    <w:qFormat/>
    <w:rsid w:val="00801AF7"/>
    <w:pPr>
      <w:spacing w:before="100" w:beforeAutospacing="1" w:after="100" w:afterAutospacing="1" w:line="408" w:lineRule="atLeast"/>
      <w:outlineLvl w:val="1"/>
    </w:pPr>
    <w:rPr>
      <w:rFonts w:ascii="Times New Roman" w:eastAsia="Times New Roman" w:hAnsi="Times New Roman" w:cs="Times New Roman"/>
      <w:b/>
      <w:bCs/>
      <w:color w:val="000606"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801AF7"/>
    <w:pPr>
      <w:spacing w:before="100" w:beforeAutospacing="1" w:after="100" w:afterAutospacing="1" w:line="312" w:lineRule="atLeast"/>
      <w:outlineLvl w:val="2"/>
    </w:pPr>
    <w:rPr>
      <w:rFonts w:ascii="Times New Roman" w:eastAsia="Times New Roman" w:hAnsi="Times New Roman" w:cs="Times New Roman"/>
      <w:b/>
      <w:bCs/>
      <w:color w:val="000606"/>
      <w:sz w:val="31"/>
      <w:szCs w:val="31"/>
      <w:lang w:eastAsia="ru-RU"/>
    </w:rPr>
  </w:style>
  <w:style w:type="paragraph" w:styleId="4">
    <w:name w:val="heading 4"/>
    <w:basedOn w:val="a"/>
    <w:link w:val="40"/>
    <w:uiPriority w:val="9"/>
    <w:qFormat/>
    <w:rsid w:val="00801AF7"/>
    <w:pPr>
      <w:spacing w:before="100" w:beforeAutospacing="1" w:after="100" w:afterAutospacing="1" w:line="288" w:lineRule="atLeast"/>
      <w:outlineLvl w:val="3"/>
    </w:pPr>
    <w:rPr>
      <w:rFonts w:ascii="Times New Roman" w:eastAsia="Times New Roman" w:hAnsi="Times New Roman" w:cs="Times New Roman"/>
      <w:b/>
      <w:bCs/>
      <w:color w:val="000606"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801AF7"/>
    <w:pPr>
      <w:spacing w:before="100" w:beforeAutospacing="1" w:after="100" w:afterAutospacing="1" w:line="264" w:lineRule="atLeast"/>
      <w:outlineLvl w:val="4"/>
    </w:pPr>
    <w:rPr>
      <w:rFonts w:ascii="Times New Roman" w:eastAsia="Times New Roman" w:hAnsi="Times New Roman" w:cs="Times New Roman"/>
      <w:b/>
      <w:bCs/>
      <w:color w:val="000606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801AF7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b/>
      <w:bCs/>
      <w:color w:val="00060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AF7"/>
    <w:rPr>
      <w:rFonts w:ascii="Times New Roman" w:eastAsia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AF7"/>
    <w:rPr>
      <w:rFonts w:ascii="Times New Roman" w:eastAsia="Times New Roman" w:hAnsi="Times New Roman" w:cs="Times New Roman"/>
      <w:b/>
      <w:bCs/>
      <w:color w:val="000606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AF7"/>
    <w:rPr>
      <w:rFonts w:ascii="Times New Roman" w:eastAsia="Times New Roman" w:hAnsi="Times New Roman" w:cs="Times New Roman"/>
      <w:b/>
      <w:bCs/>
      <w:color w:val="000606"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AF7"/>
    <w:rPr>
      <w:rFonts w:ascii="Times New Roman" w:eastAsia="Times New Roman" w:hAnsi="Times New Roman" w:cs="Times New Roman"/>
      <w:b/>
      <w:bCs/>
      <w:color w:val="000606"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1AF7"/>
    <w:rPr>
      <w:rFonts w:ascii="Times New Roman" w:eastAsia="Times New Roman" w:hAnsi="Times New Roman" w:cs="Times New Roman"/>
      <w:b/>
      <w:bCs/>
      <w:color w:val="000606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01AF7"/>
    <w:rPr>
      <w:rFonts w:ascii="Times New Roman" w:eastAsia="Times New Roman" w:hAnsi="Times New Roman" w:cs="Times New Roman"/>
      <w:b/>
      <w:bCs/>
      <w:color w:val="00060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1AF7"/>
    <w:rPr>
      <w:strike w:val="0"/>
      <w:dstrike w:val="0"/>
      <w:color w:val="888888"/>
      <w:u w:val="none"/>
      <w:effect w:val="non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01AF7"/>
    <w:rPr>
      <w:rFonts w:ascii="Courier New" w:eastAsia="Times New Roman" w:hAnsi="Courier New" w:cs="Courier New"/>
      <w:i/>
      <w:iCs/>
      <w:sz w:val="24"/>
      <w:szCs w:val="24"/>
      <w:shd w:val="clear" w:color="auto" w:fill="FBFBFB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01AF7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BFBFB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801AF7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BFBF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">
    <w:name w:val="clip"/>
    <w:basedOn w:val="a"/>
    <w:rsid w:val="00801AF7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BFBF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">
    <w:name w:val="pin"/>
    <w:basedOn w:val="a"/>
    <w:rsid w:val="00801AF7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BFBF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801AF7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BFBF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script">
    <w:name w:val="nonscript"/>
    <w:basedOn w:val="a"/>
    <w:rsid w:val="00801AF7"/>
    <w:pPr>
      <w:shd w:val="clear" w:color="auto" w:fill="FFFFCC"/>
      <w:spacing w:after="750" w:line="240" w:lineRule="auto"/>
    </w:pPr>
    <w:rPr>
      <w:rFonts w:ascii="Times New Roman" w:eastAsia="Times New Roman" w:hAnsi="Times New Roman" w:cs="Times New Roman"/>
      <w:b/>
      <w:bCs/>
      <w:color w:val="121212"/>
      <w:sz w:val="23"/>
      <w:szCs w:val="23"/>
      <w:lang w:eastAsia="ru-RU"/>
    </w:rPr>
  </w:style>
  <w:style w:type="paragraph" w:customStyle="1" w:styleId="imgcaption">
    <w:name w:val="img_caption"/>
    <w:basedOn w:val="a"/>
    <w:rsid w:val="00801AF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5F5F5F"/>
      <w:sz w:val="24"/>
      <w:szCs w:val="24"/>
      <w:lang w:eastAsia="ru-RU"/>
    </w:rPr>
  </w:style>
  <w:style w:type="paragraph" w:customStyle="1" w:styleId="itemintro">
    <w:name w:val="itemintro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center">
    <w:name w:val="pre_center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m">
    <w:name w:val="clearm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xhtml">
    <w:name w:val="yjsgxhtml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ide">
    <w:name w:val="inside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idem">
    <w:name w:val="insidem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ors">
    <w:name w:val="validators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logo">
    <w:name w:val="yjsglogo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">
    <w:name w:val="yjsquare"/>
    <w:basedOn w:val="a"/>
    <w:rsid w:val="00801AF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yj1">
    <w:name w:val="yjsquare_yj1"/>
    <w:basedOn w:val="a"/>
    <w:rsid w:val="00801AF7"/>
    <w:pPr>
      <w:pBdr>
        <w:top w:val="single" w:sz="18" w:space="0" w:color="E4E4E4"/>
        <w:left w:val="single" w:sz="18" w:space="0" w:color="E4E4E4"/>
        <w:bottom w:val="single" w:sz="18" w:space="0" w:color="E4E4E4"/>
        <w:right w:val="single" w:sz="18" w:space="0" w:color="E4E4E4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yj2">
    <w:name w:val="yjsquare_yj2"/>
    <w:basedOn w:val="a"/>
    <w:rsid w:val="00801AF7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EEEEE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">
    <w:name w:val="yjsquare_in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uttons">
    <w:name w:val="pollbuttons"/>
    <w:basedOn w:val="a"/>
    <w:rsid w:val="00801A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ewsflashuin">
    <w:name w:val="yjnewsflashu_in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ft">
    <w:name w:val="top_left"/>
    <w:basedOn w:val="a"/>
    <w:rsid w:val="00801AF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">
    <w:name w:val="top_right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left">
    <w:name w:val="bottom_left"/>
    <w:basedOn w:val="a"/>
    <w:rsid w:val="00801AF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right">
    <w:name w:val="bottom_right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yjis">
    <w:name w:val="yjsquare_yjis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f">
    <w:name w:val="news_item_f"/>
    <w:basedOn w:val="a"/>
    <w:rsid w:val="00801AF7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c">
    <w:name w:val="news_item_c"/>
    <w:basedOn w:val="a"/>
    <w:rsid w:val="00801AF7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separator">
    <w:name w:val="row-separator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a">
    <w:name w:val="news_item_a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801AF7"/>
    <w:pPr>
      <w:spacing w:after="6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newsitemtext">
    <w:name w:val="newsitem_text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tools">
    <w:name w:val="newsitem_tools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info">
    <w:name w:val="newsitem_info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heading">
    <w:name w:val="buttonheading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by">
    <w:name w:val="createby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000606"/>
      <w:sz w:val="15"/>
      <w:szCs w:val="15"/>
      <w:lang w:eastAsia="ru-RU"/>
    </w:rPr>
  </w:style>
  <w:style w:type="paragraph" w:customStyle="1" w:styleId="createdate">
    <w:name w:val="createdate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000606"/>
      <w:sz w:val="15"/>
      <w:szCs w:val="15"/>
      <w:lang w:eastAsia="ru-RU"/>
    </w:rPr>
  </w:style>
  <w:style w:type="paragraph" w:customStyle="1" w:styleId="newsitemcategory">
    <w:name w:val="newsitem_category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parentcategory">
    <w:name w:val="newsitem_parent_category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hits">
    <w:name w:val="newsitem_hits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published">
    <w:name w:val="newsitem_published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ydate">
    <w:name w:val="modifydate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000606"/>
      <w:sz w:val="15"/>
      <w:szCs w:val="15"/>
      <w:lang w:eastAsia="ru-RU"/>
    </w:rPr>
  </w:style>
  <w:style w:type="paragraph" w:customStyle="1" w:styleId="components">
    <w:name w:val="components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morearticles">
    <w:name w:val="yjsg-morearticles"/>
    <w:basedOn w:val="a"/>
    <w:rsid w:val="00801AF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list">
    <w:name w:val="categorylist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categorydesc">
    <w:name w:val="yjsg-categorydesc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title">
    <w:name w:val="catitem_title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article-count">
    <w:name w:val="article-count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rchivedview">
    <w:name w:val="archived_view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">
    <w:name w:val="top_menu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riznav">
    <w:name w:val="horiznav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module">
    <w:name w:val="yjm_module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801AF7"/>
    <w:pPr>
      <w:spacing w:before="100" w:beforeAutospacing="1" w:after="100" w:afterAutospacing="1" w:line="240" w:lineRule="auto"/>
      <w:ind w:left="-285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801AF7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801AF7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color w:val="FF5A00"/>
      <w:sz w:val="24"/>
      <w:szCs w:val="24"/>
      <w:lang w:eastAsia="ru-RU"/>
    </w:rPr>
  </w:style>
  <w:style w:type="paragraph" w:customStyle="1" w:styleId="error">
    <w:name w:val="error"/>
    <w:basedOn w:val="a"/>
    <w:rsid w:val="00801AF7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highlight">
    <w:name w:val="highlight"/>
    <w:basedOn w:val="a"/>
    <w:rsid w:val="00801AF7"/>
    <w:pPr>
      <w:pBdr>
        <w:bottom w:val="dashed" w:sz="6" w:space="0" w:color="888888"/>
      </w:pBdr>
      <w:shd w:val="clear" w:color="auto" w:fill="FEFA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801AF7"/>
    <w:pPr>
      <w:spacing w:before="100" w:beforeAutospacing="1" w:after="100" w:afterAutospacing="1" w:line="600" w:lineRule="atLeast"/>
    </w:pPr>
    <w:rPr>
      <w:rFonts w:ascii="Georgia" w:eastAsia="Times New Roman" w:hAnsi="Georgia" w:cs="Times New Roman"/>
      <w:color w:val="000606"/>
      <w:sz w:val="75"/>
      <w:szCs w:val="75"/>
      <w:lang w:eastAsia="ru-RU"/>
    </w:rPr>
  </w:style>
  <w:style w:type="paragraph" w:customStyle="1" w:styleId="blocknumber">
    <w:name w:val="blocknumber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801AF7"/>
    <w:pPr>
      <w:spacing w:after="0" w:line="240" w:lineRule="auto"/>
      <w:ind w:left="75" w:right="225"/>
    </w:pPr>
    <w:rPr>
      <w:rFonts w:ascii="Arial" w:eastAsia="Times New Roman" w:hAnsi="Arial" w:cs="Arial"/>
      <w:b/>
      <w:bCs/>
      <w:color w:val="000606"/>
      <w:sz w:val="35"/>
      <w:szCs w:val="35"/>
      <w:lang w:eastAsia="ru-RU"/>
    </w:rPr>
  </w:style>
  <w:style w:type="paragraph" w:customStyle="1" w:styleId="special">
    <w:name w:val="special"/>
    <w:basedOn w:val="a"/>
    <w:rsid w:val="00801AF7"/>
    <w:pPr>
      <w:pBdr>
        <w:top w:val="single" w:sz="6" w:space="0" w:color="9E9F63"/>
        <w:left w:val="single" w:sz="6" w:space="0" w:color="9E9F63"/>
        <w:bottom w:val="single" w:sz="6" w:space="0" w:color="9E9F63"/>
        <w:right w:val="single" w:sz="6" w:space="0" w:color="9E9F63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801AF7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m">
    <w:name w:val="clrm"/>
    <w:basedOn w:val="a"/>
    <w:rsid w:val="00801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">
    <w:name w:val="component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desc">
    <w:name w:val="category-desc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-preview">
    <w:name w:val="mod-preview"/>
    <w:basedOn w:val="a"/>
    <w:rsid w:val="00801AF7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view">
    <w:name w:val="form_view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">
    <w:name w:val="formelm"/>
    <w:basedOn w:val="a"/>
    <w:rsid w:val="00801AF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buttons">
    <w:name w:val="formelm-buttons"/>
    <w:basedOn w:val="a"/>
    <w:rsid w:val="00801AF7"/>
    <w:pPr>
      <w:spacing w:before="100" w:beforeAutospacing="1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to-close">
    <w:name w:val="mailto-close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">
    <w:name w:val="tip"/>
    <w:basedOn w:val="a"/>
    <w:rsid w:val="00801AF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title">
    <w:name w:val="tip-title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ip-text">
    <w:name w:val="tip-text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ystem-unpublished">
    <w:name w:val="system-unpublished"/>
    <w:basedOn w:val="a"/>
    <w:rsid w:val="00801AF7"/>
    <w:pPr>
      <w:pBdr>
        <w:top w:val="single" w:sz="6" w:space="0" w:color="EAEAEA"/>
        <w:bottom w:val="single" w:sz="6" w:space="0" w:color="EAEAEA"/>
      </w:pBd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801AF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801AF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open">
    <w:name w:val="contentpaneopen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">
    <w:name w:val="contentpane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">
    <w:name w:val="inputbox"/>
    <w:basedOn w:val="a"/>
    <w:rsid w:val="00801AF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">
    <w:name w:val="required"/>
    <w:basedOn w:val="a"/>
    <w:rsid w:val="00801AF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button">
    <w:name w:val="back_button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on">
    <w:name w:val="readon"/>
    <w:basedOn w:val="a"/>
    <w:rsid w:val="00801AF7"/>
    <w:pPr>
      <w:spacing w:before="150" w:after="0" w:line="34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poll">
    <w:name w:val="yjsg_poll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801AF7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entry1">
    <w:name w:val="sectiontableentry1"/>
    <w:basedOn w:val="a"/>
    <w:rsid w:val="00801AF7"/>
    <w:pP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000606"/>
      <w:sz w:val="15"/>
      <w:szCs w:val="15"/>
      <w:lang w:eastAsia="ru-RU"/>
    </w:rPr>
  </w:style>
  <w:style w:type="paragraph" w:customStyle="1" w:styleId="pagetitle">
    <w:name w:val="pagetitle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utton">
    <w:name w:val="button"/>
    <w:basedOn w:val="a"/>
    <w:rsid w:val="00801AF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D7DD"/>
      <w:sz w:val="24"/>
      <w:szCs w:val="24"/>
      <w:lang w:eastAsia="ru-RU"/>
    </w:rPr>
  </w:style>
  <w:style w:type="paragraph" w:customStyle="1" w:styleId="validate">
    <w:name w:val="validate"/>
    <w:basedOn w:val="a"/>
    <w:rsid w:val="00801AF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D7DD"/>
      <w:sz w:val="24"/>
      <w:szCs w:val="24"/>
      <w:lang w:eastAsia="ru-RU"/>
    </w:rPr>
  </w:style>
  <w:style w:type="paragraph" w:customStyle="1" w:styleId="yjsglistcontainer">
    <w:name w:val="yjsg_listcontainer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ins">
    <w:name w:val="roundins"/>
    <w:basedOn w:val="a"/>
    <w:rsid w:val="00801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yj3">
    <w:name w:val="yjsquare_yj3"/>
    <w:basedOn w:val="a"/>
    <w:rsid w:val="00801AF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2627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wholewindow">
    <w:name w:val="wrc_whole_window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middlemain">
    <w:name w:val="wrc_middle_main"/>
    <w:basedOn w:val="a"/>
    <w:rsid w:val="00801AF7"/>
    <w:pPr>
      <w:shd w:val="clear" w:color="auto" w:fill="27353E"/>
      <w:spacing w:after="100" w:afterAutospacing="1" w:line="240" w:lineRule="auto"/>
      <w:ind w:left="-4500"/>
    </w:pPr>
    <w:rPr>
      <w:rFonts w:ascii="Segoe UI" w:eastAsia="Times New Roman" w:hAnsi="Segoe UI" w:cs="Segoe UI"/>
      <w:sz w:val="21"/>
      <w:szCs w:val="21"/>
      <w:lang w:eastAsia="ru-RU"/>
    </w:rPr>
  </w:style>
  <w:style w:type="paragraph" w:customStyle="1" w:styleId="wrcmiddlelogo">
    <w:name w:val="wrc_middle_logo"/>
    <w:basedOn w:val="a"/>
    <w:rsid w:val="00801AF7"/>
    <w:pPr>
      <w:spacing w:before="100" w:beforeAutospacing="1" w:after="100" w:afterAutospacing="1" w:line="555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eastAsia="ru-RU"/>
    </w:rPr>
  </w:style>
  <w:style w:type="paragraph" w:customStyle="1" w:styleId="wrciconwarning">
    <w:name w:val="wrc_icon_warning"/>
    <w:basedOn w:val="a"/>
    <w:rsid w:val="00801AF7"/>
    <w:pPr>
      <w:spacing w:before="300" w:after="30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middletitle">
    <w:name w:val="wrc_middle_title"/>
    <w:basedOn w:val="a"/>
    <w:rsid w:val="00801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B6BEC7"/>
      <w:sz w:val="53"/>
      <w:szCs w:val="53"/>
      <w:lang w:eastAsia="ru-RU"/>
    </w:rPr>
  </w:style>
  <w:style w:type="paragraph" w:customStyle="1" w:styleId="wrcmiddlehline">
    <w:name w:val="wrc_middle_hline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middledescription">
    <w:name w:val="wrc_middle_description"/>
    <w:basedOn w:val="a"/>
    <w:rsid w:val="00801AF7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color w:val="FFFFFF"/>
      <w:sz w:val="34"/>
      <w:szCs w:val="34"/>
      <w:lang w:eastAsia="ru-RU"/>
    </w:rPr>
  </w:style>
  <w:style w:type="paragraph" w:customStyle="1" w:styleId="wrcmiddleactionsmaindiv">
    <w:name w:val="wrc_middle_actions_main_div"/>
    <w:basedOn w:val="a"/>
    <w:rsid w:val="00801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middleactionsbluebutton">
    <w:name w:val="wrc_middle_actions_blue_button"/>
    <w:basedOn w:val="a"/>
    <w:rsid w:val="00801AF7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ru-RU"/>
    </w:rPr>
  </w:style>
  <w:style w:type="paragraph" w:customStyle="1" w:styleId="wrcmiddleactionsgreybutton">
    <w:name w:val="wrc_middle_actions_grey_button"/>
    <w:basedOn w:val="a"/>
    <w:rsid w:val="00801AF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ru-RU"/>
    </w:rPr>
  </w:style>
  <w:style w:type="paragraph" w:customStyle="1" w:styleId="wrcmiddleactionlow">
    <w:name w:val="wrc_middle_action_low"/>
    <w:basedOn w:val="a"/>
    <w:rsid w:val="00801AF7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lang w:eastAsia="ru-RU"/>
    </w:rPr>
  </w:style>
  <w:style w:type="paragraph" w:customStyle="1" w:styleId="wrcmiddleactionsrestdiv">
    <w:name w:val="wrc_middle_actions_rest_div"/>
    <w:basedOn w:val="a"/>
    <w:rsid w:val="00801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middleaction">
    <w:name w:val="wrc_middle_action"/>
    <w:basedOn w:val="a"/>
    <w:rsid w:val="00801AF7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color w:val="FF0000"/>
      <w:sz w:val="29"/>
      <w:szCs w:val="29"/>
      <w:lang w:eastAsia="ru-RU"/>
    </w:rPr>
  </w:style>
  <w:style w:type="paragraph" w:customStyle="1" w:styleId="wrcsitcormain">
    <w:name w:val="wrc_sitcor_main"/>
    <w:basedOn w:val="a"/>
    <w:rsid w:val="00801AF7"/>
    <w:pPr>
      <w:shd w:val="clear" w:color="auto" w:fill="FFFFFF"/>
      <w:spacing w:after="100" w:afterAutospacing="1" w:line="240" w:lineRule="auto"/>
      <w:ind w:left="-4605"/>
      <w:jc w:val="center"/>
    </w:pPr>
    <w:rPr>
      <w:rFonts w:ascii="Segoe UI" w:eastAsia="Times New Roman" w:hAnsi="Segoe UI" w:cs="Segoe UI"/>
      <w:color w:val="000000"/>
      <w:sz w:val="24"/>
      <w:szCs w:val="24"/>
      <w:lang w:eastAsia="ru-RU"/>
    </w:rPr>
  </w:style>
  <w:style w:type="paragraph" w:customStyle="1" w:styleId="wrcsitcorbar">
    <w:name w:val="wrc_sitcor_bar"/>
    <w:basedOn w:val="a"/>
    <w:rsid w:val="00801AF7"/>
    <w:pPr>
      <w:shd w:val="clear" w:color="auto" w:fill="282828"/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color w:val="FFFFFF"/>
      <w:sz w:val="18"/>
      <w:szCs w:val="18"/>
      <w:lang w:eastAsia="ru-RU"/>
    </w:rPr>
  </w:style>
  <w:style w:type="paragraph" w:customStyle="1" w:styleId="wrcsitcorbarlogo">
    <w:name w:val="wrc_sitcor_bar_logo"/>
    <w:basedOn w:val="a"/>
    <w:rsid w:val="00801AF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sitcorbarlink">
    <w:name w:val="wrc_sitcor_bar_link"/>
    <w:basedOn w:val="a"/>
    <w:rsid w:val="00801AF7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color w:val="FFFFFF"/>
      <w:sz w:val="18"/>
      <w:szCs w:val="18"/>
      <w:u w:val="single"/>
      <w:lang w:eastAsia="ru-RU"/>
    </w:rPr>
  </w:style>
  <w:style w:type="paragraph" w:customStyle="1" w:styleId="imgclose">
    <w:name w:val="imgclose"/>
    <w:basedOn w:val="a"/>
    <w:rsid w:val="00801AF7"/>
    <w:pPr>
      <w:spacing w:before="150" w:after="75" w:line="480" w:lineRule="atLeast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ine">
    <w:name w:val="hline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fon">
    <w:name w:val="cufon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ewsflashu">
    <w:name w:val="yjnewsflashu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details">
    <w:name w:val="itemdetails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lideintro">
    <w:name w:val="yjslide_intro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">
    <w:name w:val="pdf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pages">
    <w:name w:val="userpages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blogf">
    <w:name w:val="yjsg-blog_f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blogc">
    <w:name w:val="yjsg-blog_c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0">
    <w:name w:val="width20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5">
    <w:name w:val="width25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3">
    <w:name w:val="width33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">
    <w:name w:val="width50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0">
    <w:name w:val="width100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ir">
    <w:name w:val="tdir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">
    <w:name w:val="fs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group">
    <w:name w:val="bannergroup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vslideitemsin">
    <w:name w:val="yv_slideitems_in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backward">
    <w:name w:val="linkbackward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forward">
    <w:name w:val="linkforward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logo">
    <w:name w:val="wrc_logo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title">
    <w:name w:val="wrc_title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txtrating">
    <w:name w:val="wrc_txtrating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container">
    <w:name w:val="wrc_container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area">
    <w:name w:val="formelm-area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01AF7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801AF7"/>
    <w:rPr>
      <w:rFonts w:ascii="Tahoma" w:hAnsi="Tahoma" w:cs="Tahoma" w:hint="default"/>
      <w:b/>
      <w:bCs/>
      <w:caps/>
      <w:vanish w:val="0"/>
      <w:webHidden w:val="0"/>
      <w:color w:val="121212"/>
      <w:sz w:val="19"/>
      <w:szCs w:val="19"/>
      <w:specVanish w:val="0"/>
    </w:rPr>
  </w:style>
  <w:style w:type="character" w:customStyle="1" w:styleId="yjmhasall">
    <w:name w:val="yjm_has_all"/>
    <w:basedOn w:val="a0"/>
    <w:rsid w:val="00801AF7"/>
    <w:rPr>
      <w:vanish w:val="0"/>
      <w:webHidden w:val="0"/>
      <w:specVanish w:val="0"/>
    </w:rPr>
  </w:style>
  <w:style w:type="character" w:customStyle="1" w:styleId="yjmhasimage">
    <w:name w:val="yjm_has_image"/>
    <w:basedOn w:val="a0"/>
    <w:rsid w:val="00801AF7"/>
    <w:rPr>
      <w:vanish w:val="0"/>
      <w:webHidden w:val="0"/>
      <w:specVanish w:val="0"/>
    </w:rPr>
  </w:style>
  <w:style w:type="character" w:customStyle="1" w:styleId="yjmdesc">
    <w:name w:val="yjm_desc"/>
    <w:basedOn w:val="a0"/>
    <w:rsid w:val="00801AF7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moduledetails">
    <w:name w:val="yjm_module_details"/>
    <w:basedOn w:val="a0"/>
    <w:rsid w:val="00801AF7"/>
    <w:rPr>
      <w:vanish w:val="0"/>
      <w:webHidden w:val="0"/>
      <w:specVanish w:val="0"/>
    </w:rPr>
  </w:style>
  <w:style w:type="character" w:customStyle="1" w:styleId="yjmmoduledetailsimg">
    <w:name w:val="yjm_module_details_img"/>
    <w:basedOn w:val="a0"/>
    <w:rsid w:val="00801AF7"/>
    <w:rPr>
      <w:vanish w:val="0"/>
      <w:webHidden w:val="0"/>
      <w:specVanish w:val="0"/>
    </w:rPr>
  </w:style>
  <w:style w:type="character" w:customStyle="1" w:styleId="notext">
    <w:name w:val="no_text"/>
    <w:basedOn w:val="a0"/>
    <w:rsid w:val="00801AF7"/>
    <w:rPr>
      <w:vanish w:val="0"/>
      <w:webHidden w:val="0"/>
      <w:specVanish w:val="0"/>
    </w:rPr>
  </w:style>
  <w:style w:type="character" w:customStyle="1" w:styleId="month">
    <w:name w:val="month"/>
    <w:basedOn w:val="a0"/>
    <w:rsid w:val="00801AF7"/>
  </w:style>
  <w:style w:type="character" w:customStyle="1" w:styleId="day">
    <w:name w:val="day"/>
    <w:basedOn w:val="a0"/>
    <w:rsid w:val="00801AF7"/>
  </w:style>
  <w:style w:type="character" w:customStyle="1" w:styleId="mymarg">
    <w:name w:val="mymarg"/>
    <w:basedOn w:val="a0"/>
    <w:rsid w:val="00801AF7"/>
  </w:style>
  <w:style w:type="character" w:customStyle="1" w:styleId="child">
    <w:name w:val="child"/>
    <w:basedOn w:val="a0"/>
    <w:rsid w:val="00801AF7"/>
  </w:style>
  <w:style w:type="character" w:customStyle="1" w:styleId="yjmtitle">
    <w:name w:val="yjm_title"/>
    <w:basedOn w:val="a0"/>
    <w:rsid w:val="00801AF7"/>
  </w:style>
  <w:style w:type="character" w:customStyle="1" w:styleId="yjmhasdesc">
    <w:name w:val="yjm_has_desc"/>
    <w:basedOn w:val="a0"/>
    <w:rsid w:val="00801AF7"/>
  </w:style>
  <w:style w:type="paragraph" w:customStyle="1" w:styleId="yjsgxhtml1">
    <w:name w:val="yjsgxhtml1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1">
    <w:name w:val="yjsquare1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1">
    <w:name w:val="yjsquare_in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2">
    <w:name w:val="yjsquare_in2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2">
    <w:name w:val="yjsquare2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ir1">
    <w:name w:val="tdir1"/>
    <w:basedOn w:val="a"/>
    <w:rsid w:val="00801AF7"/>
    <w:pPr>
      <w:spacing w:after="6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s1">
    <w:name w:val="fs1"/>
    <w:basedOn w:val="a"/>
    <w:rsid w:val="00801AF7"/>
    <w:pPr>
      <w:spacing w:after="0" w:line="240" w:lineRule="auto"/>
      <w:ind w:right="10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1">
    <w:name w:val="button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D7DD"/>
      <w:sz w:val="24"/>
      <w:szCs w:val="24"/>
      <w:lang w:eastAsia="ru-RU"/>
    </w:rPr>
  </w:style>
  <w:style w:type="paragraph" w:customStyle="1" w:styleId="inputbox1">
    <w:name w:val="inputbox1"/>
    <w:basedOn w:val="a"/>
    <w:rsid w:val="00801AF7"/>
    <w:pPr>
      <w:shd w:val="clear" w:color="auto" w:fill="FFFFFF"/>
      <w:spacing w:before="75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group1">
    <w:name w:val="bannergroup1"/>
    <w:basedOn w:val="a"/>
    <w:rsid w:val="00801A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801A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ewsflashuin1">
    <w:name w:val="yjnewsflashu_in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ewsflashu1">
    <w:name w:val="yjnewsflashu1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ewsflashuin2">
    <w:name w:val="yjnewsflashu_in2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details1">
    <w:name w:val="itemdetails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1">
    <w:name w:val="month1"/>
    <w:basedOn w:val="a0"/>
    <w:rsid w:val="00801AF7"/>
    <w:rPr>
      <w:b w:val="0"/>
      <w:bCs w:val="0"/>
      <w:vanish w:val="0"/>
      <w:webHidden w:val="0"/>
      <w:color w:val="EFEFEF"/>
      <w:sz w:val="30"/>
      <w:szCs w:val="30"/>
      <w:specVanish w:val="0"/>
    </w:rPr>
  </w:style>
  <w:style w:type="character" w:customStyle="1" w:styleId="day1">
    <w:name w:val="day1"/>
    <w:basedOn w:val="a0"/>
    <w:rsid w:val="00801AF7"/>
    <w:rPr>
      <w:b w:val="0"/>
      <w:bCs w:val="0"/>
      <w:vanish w:val="0"/>
      <w:webHidden w:val="0"/>
      <w:color w:val="05D7DD"/>
      <w:sz w:val="36"/>
      <w:szCs w:val="36"/>
      <w:specVanish w:val="0"/>
    </w:rPr>
  </w:style>
  <w:style w:type="paragraph" w:customStyle="1" w:styleId="itemintro1">
    <w:name w:val="itemintro1"/>
    <w:basedOn w:val="a"/>
    <w:rsid w:val="00801AF7"/>
    <w:pPr>
      <w:spacing w:before="100" w:beforeAutospacing="1" w:after="100" w:afterAutospacing="1" w:line="240" w:lineRule="auto"/>
      <w:ind w:left="975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yjnewsflashu2">
    <w:name w:val="yjnewsflashu2"/>
    <w:basedOn w:val="a"/>
    <w:rsid w:val="00801AF7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4F4F4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ewsflashuin3">
    <w:name w:val="yjnewsflashu_in3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tro2">
    <w:name w:val="itemintro2"/>
    <w:basedOn w:val="a"/>
    <w:rsid w:val="00801AF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3">
    <w:name w:val="yjsquare_in3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lideintro1">
    <w:name w:val="yjslide_intro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EFEF"/>
      <w:sz w:val="24"/>
      <w:szCs w:val="24"/>
      <w:lang w:eastAsia="ru-RU"/>
    </w:rPr>
  </w:style>
  <w:style w:type="paragraph" w:customStyle="1" w:styleId="yjsg-blogf1">
    <w:name w:val="yjsg-blog_f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blogc1">
    <w:name w:val="yjsg-blog_c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801AF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1">
    <w:name w:val="print1"/>
    <w:basedOn w:val="a"/>
    <w:rsid w:val="00801AF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1">
    <w:name w:val="pdf1"/>
    <w:basedOn w:val="a"/>
    <w:rsid w:val="00801AF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01">
    <w:name w:val="width20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51">
    <w:name w:val="width25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31">
    <w:name w:val="width33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1">
    <w:name w:val="width50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01">
    <w:name w:val="width100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a1">
    <w:name w:val="news_item_a1"/>
    <w:basedOn w:val="a"/>
    <w:rsid w:val="00801AF7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jmtitle1">
    <w:name w:val="yjm_title1"/>
    <w:basedOn w:val="a0"/>
    <w:rsid w:val="00801AF7"/>
    <w:rPr>
      <w:vanish w:val="0"/>
      <w:webHidden w:val="0"/>
      <w:specVanish w:val="0"/>
    </w:rPr>
  </w:style>
  <w:style w:type="character" w:customStyle="1" w:styleId="yjmhasall1">
    <w:name w:val="yjm_has_all1"/>
    <w:basedOn w:val="a0"/>
    <w:rsid w:val="00801AF7"/>
    <w:rPr>
      <w:vanish w:val="0"/>
      <w:webHidden w:val="0"/>
      <w:specVanish w:val="0"/>
    </w:rPr>
  </w:style>
  <w:style w:type="character" w:customStyle="1" w:styleId="yjmtitle2">
    <w:name w:val="yjm_title2"/>
    <w:basedOn w:val="a0"/>
    <w:rsid w:val="00801AF7"/>
    <w:rPr>
      <w:vanish w:val="0"/>
      <w:webHidden w:val="0"/>
      <w:specVanish w:val="0"/>
    </w:rPr>
  </w:style>
  <w:style w:type="character" w:customStyle="1" w:styleId="yjmtitle3">
    <w:name w:val="yjm_title3"/>
    <w:basedOn w:val="a0"/>
    <w:rsid w:val="00801AF7"/>
  </w:style>
  <w:style w:type="character" w:customStyle="1" w:styleId="yjmhasimage1">
    <w:name w:val="yjm_has_image1"/>
    <w:basedOn w:val="a0"/>
    <w:rsid w:val="00801AF7"/>
    <w:rPr>
      <w:vanish w:val="0"/>
      <w:webHidden w:val="0"/>
      <w:specVanish w:val="0"/>
    </w:rPr>
  </w:style>
  <w:style w:type="character" w:customStyle="1" w:styleId="yjmtitle4">
    <w:name w:val="yjm_title4"/>
    <w:basedOn w:val="a0"/>
    <w:rsid w:val="00801AF7"/>
  </w:style>
  <w:style w:type="character" w:customStyle="1" w:styleId="yjmtitle5">
    <w:name w:val="yjm_title5"/>
    <w:basedOn w:val="a0"/>
    <w:rsid w:val="00801AF7"/>
  </w:style>
  <w:style w:type="character" w:customStyle="1" w:styleId="yjmhasdesc1">
    <w:name w:val="yjm_has_desc1"/>
    <w:basedOn w:val="a0"/>
    <w:rsid w:val="00801AF7"/>
    <w:rPr>
      <w:vanish w:val="0"/>
      <w:webHidden w:val="0"/>
      <w:specVanish w:val="0"/>
    </w:rPr>
  </w:style>
  <w:style w:type="character" w:customStyle="1" w:styleId="yjmtitle6">
    <w:name w:val="yjm_title6"/>
    <w:basedOn w:val="a0"/>
    <w:rsid w:val="00801AF7"/>
  </w:style>
  <w:style w:type="character" w:customStyle="1" w:styleId="yjmtitle7">
    <w:name w:val="yjm_title7"/>
    <w:basedOn w:val="a0"/>
    <w:rsid w:val="00801AF7"/>
  </w:style>
  <w:style w:type="character" w:customStyle="1" w:styleId="yjmtitle8">
    <w:name w:val="yjm_title8"/>
    <w:basedOn w:val="a0"/>
    <w:rsid w:val="00801AF7"/>
    <w:rPr>
      <w:vanish w:val="0"/>
      <w:webHidden w:val="0"/>
      <w:specVanish w:val="0"/>
    </w:rPr>
  </w:style>
  <w:style w:type="character" w:customStyle="1" w:styleId="yjmdesc1">
    <w:name w:val="yjm_desc1"/>
    <w:basedOn w:val="a0"/>
    <w:rsid w:val="00801AF7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9">
    <w:name w:val="yjm_title9"/>
    <w:basedOn w:val="a0"/>
    <w:rsid w:val="00801AF7"/>
    <w:rPr>
      <w:vanish w:val="0"/>
      <w:webHidden w:val="0"/>
      <w:specVanish w:val="0"/>
    </w:rPr>
  </w:style>
  <w:style w:type="character" w:customStyle="1" w:styleId="yjmdesc2">
    <w:name w:val="yjm_desc2"/>
    <w:basedOn w:val="a0"/>
    <w:rsid w:val="00801AF7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10">
    <w:name w:val="yjm_title10"/>
    <w:basedOn w:val="a0"/>
    <w:rsid w:val="00801AF7"/>
    <w:rPr>
      <w:b/>
      <w:bCs/>
      <w:sz w:val="23"/>
      <w:szCs w:val="23"/>
    </w:rPr>
  </w:style>
  <w:style w:type="character" w:customStyle="1" w:styleId="yjmtitle11">
    <w:name w:val="yjm_title11"/>
    <w:basedOn w:val="a0"/>
    <w:rsid w:val="00801AF7"/>
    <w:rPr>
      <w:b/>
      <w:bCs/>
      <w:sz w:val="23"/>
      <w:szCs w:val="23"/>
    </w:rPr>
  </w:style>
  <w:style w:type="character" w:customStyle="1" w:styleId="yjmtitle12">
    <w:name w:val="yjm_title12"/>
    <w:basedOn w:val="a0"/>
    <w:rsid w:val="00801AF7"/>
  </w:style>
  <w:style w:type="character" w:customStyle="1" w:styleId="yjmdesc3">
    <w:name w:val="yjm_desc3"/>
    <w:basedOn w:val="a0"/>
    <w:rsid w:val="00801AF7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desc4">
    <w:name w:val="yjm_desc4"/>
    <w:basedOn w:val="a0"/>
    <w:rsid w:val="00801AF7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mymarg1">
    <w:name w:val="mymarg1"/>
    <w:basedOn w:val="a0"/>
    <w:rsid w:val="00801AF7"/>
    <w:rPr>
      <w:vanish w:val="0"/>
      <w:webHidden w:val="0"/>
      <w:specVanish w:val="0"/>
    </w:rPr>
  </w:style>
  <w:style w:type="character" w:customStyle="1" w:styleId="child1">
    <w:name w:val="child1"/>
    <w:basedOn w:val="a0"/>
    <w:rsid w:val="00801AF7"/>
    <w:rPr>
      <w:vanish w:val="0"/>
      <w:webHidden w:val="0"/>
      <w:specVanish w:val="0"/>
    </w:rPr>
  </w:style>
  <w:style w:type="paragraph" w:customStyle="1" w:styleId="yjsquarein4">
    <w:name w:val="yjsquare_in4"/>
    <w:basedOn w:val="a"/>
    <w:rsid w:val="00801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rmelm-area1">
    <w:name w:val="formelm-area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pages1">
    <w:name w:val="userpages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fon1">
    <w:name w:val="cufon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e1">
    <w:name w:val="validate1"/>
    <w:basedOn w:val="a"/>
    <w:rsid w:val="00801AF7"/>
    <w:pPr>
      <w:spacing w:before="75" w:after="100" w:afterAutospacing="1" w:line="240" w:lineRule="auto"/>
      <w:jc w:val="center"/>
    </w:pPr>
    <w:rPr>
      <w:rFonts w:ascii="Times New Roman" w:eastAsia="Times New Roman" w:hAnsi="Times New Roman" w:cs="Times New Roman"/>
      <w:color w:val="05D7DD"/>
      <w:sz w:val="24"/>
      <w:szCs w:val="24"/>
      <w:lang w:eastAsia="ru-RU"/>
    </w:rPr>
  </w:style>
  <w:style w:type="paragraph" w:customStyle="1" w:styleId="required1">
    <w:name w:val="required1"/>
    <w:basedOn w:val="a"/>
    <w:rsid w:val="00801AF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">
    <w:name w:val="b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content3">
    <w:name w:val="content3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content4">
    <w:name w:val="content4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character" w:customStyle="1" w:styleId="yjmdesc5">
    <w:name w:val="yjm_desc5"/>
    <w:basedOn w:val="a0"/>
    <w:rsid w:val="00801AF7"/>
    <w:rPr>
      <w:b w:val="0"/>
      <w:bCs w:val="0"/>
      <w:vanish w:val="0"/>
      <w:webHidden w:val="0"/>
      <w:color w:val="909090"/>
      <w:sz w:val="17"/>
      <w:szCs w:val="17"/>
      <w:specVanish w:val="0"/>
    </w:rPr>
  </w:style>
  <w:style w:type="character" w:customStyle="1" w:styleId="yjmdesc6">
    <w:name w:val="yjm_desc6"/>
    <w:basedOn w:val="a0"/>
    <w:rsid w:val="00801AF7"/>
    <w:rPr>
      <w:b w:val="0"/>
      <w:bCs w:val="0"/>
      <w:shadow w:val="0"/>
      <w:vanish w:val="0"/>
      <w:webHidden w:val="0"/>
      <w:color w:val="2EF8FE"/>
      <w:sz w:val="17"/>
      <w:szCs w:val="17"/>
      <w:specVanish w:val="0"/>
    </w:rPr>
  </w:style>
  <w:style w:type="character" w:customStyle="1" w:styleId="yjmdesc7">
    <w:name w:val="yjm_desc7"/>
    <w:basedOn w:val="a0"/>
    <w:rsid w:val="00801AF7"/>
    <w:rPr>
      <w:b w:val="0"/>
      <w:bCs w:val="0"/>
      <w:shadow w:val="0"/>
      <w:vanish w:val="0"/>
      <w:webHidden w:val="0"/>
      <w:color w:val="2EF8FE"/>
      <w:sz w:val="17"/>
      <w:szCs w:val="17"/>
      <w:specVanish w:val="0"/>
    </w:rPr>
  </w:style>
  <w:style w:type="character" w:customStyle="1" w:styleId="yjmdesc8">
    <w:name w:val="yjm_desc8"/>
    <w:basedOn w:val="a0"/>
    <w:rsid w:val="00801AF7"/>
    <w:rPr>
      <w:b w:val="0"/>
      <w:bCs w:val="0"/>
      <w:shadow w:val="0"/>
      <w:vanish w:val="0"/>
      <w:webHidden w:val="0"/>
      <w:color w:val="2EF8FE"/>
      <w:sz w:val="17"/>
      <w:szCs w:val="17"/>
      <w:specVanish w:val="0"/>
    </w:rPr>
  </w:style>
  <w:style w:type="paragraph" w:customStyle="1" w:styleId="button2">
    <w:name w:val="button2"/>
    <w:basedOn w:val="a"/>
    <w:rsid w:val="00801AF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D7DD"/>
      <w:sz w:val="24"/>
      <w:szCs w:val="24"/>
      <w:lang w:eastAsia="ru-RU"/>
    </w:rPr>
  </w:style>
  <w:style w:type="paragraph" w:customStyle="1" w:styleId="yjsgxhtml2">
    <w:name w:val="yjsgxhtml2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xhtml3">
    <w:name w:val="yjsgxhtml3"/>
    <w:basedOn w:val="a"/>
    <w:rsid w:val="008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1">
    <w:name w:val="intro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EFEF"/>
      <w:sz w:val="24"/>
      <w:szCs w:val="24"/>
      <w:lang w:eastAsia="ru-RU"/>
    </w:rPr>
  </w:style>
  <w:style w:type="paragraph" w:customStyle="1" w:styleId="yvslideitemsin1">
    <w:name w:val="yv_slideitems_in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backward1">
    <w:name w:val="linkbackward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forward1">
    <w:name w:val="linkforward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logo1">
    <w:name w:val="wrc_logo1"/>
    <w:basedOn w:val="a"/>
    <w:rsid w:val="00801AF7"/>
    <w:pPr>
      <w:spacing w:before="100" w:beforeAutospacing="1" w:after="100" w:afterAutospacing="1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eastAsia="ru-RU"/>
    </w:rPr>
  </w:style>
  <w:style w:type="paragraph" w:customStyle="1" w:styleId="wrctitle1">
    <w:name w:val="wrc_title1"/>
    <w:basedOn w:val="a"/>
    <w:rsid w:val="00801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eastAsia="ru-RU"/>
    </w:rPr>
  </w:style>
  <w:style w:type="paragraph" w:customStyle="1" w:styleId="wrctxtrating1">
    <w:name w:val="wrc_txtrating1"/>
    <w:basedOn w:val="a"/>
    <w:rsid w:val="00801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rccontainer1">
    <w:name w:val="wrc_container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jmhasnone">
    <w:name w:val="yjm_has_none"/>
    <w:basedOn w:val="a0"/>
    <w:rsid w:val="00801AF7"/>
  </w:style>
  <w:style w:type="character" w:styleId="a5">
    <w:name w:val="Strong"/>
    <w:basedOn w:val="a0"/>
    <w:qFormat/>
    <w:rsid w:val="00801AF7"/>
    <w:rPr>
      <w:b/>
      <w:bCs/>
    </w:rPr>
  </w:style>
  <w:style w:type="paragraph" w:customStyle="1" w:styleId="11">
    <w:name w:val="Обычный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style32"/>
    <w:basedOn w:val="a0"/>
    <w:rsid w:val="00801AF7"/>
  </w:style>
  <w:style w:type="paragraph" w:customStyle="1" w:styleId="style4">
    <w:name w:val="style4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0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A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2629"/>
    <w:pPr>
      <w:ind w:left="720"/>
      <w:contextualSpacing/>
    </w:pPr>
  </w:style>
  <w:style w:type="paragraph" w:styleId="a9">
    <w:name w:val="Body Text"/>
    <w:basedOn w:val="a"/>
    <w:link w:val="aa"/>
    <w:rsid w:val="00E81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E81F3E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9C7BD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7BDD"/>
  </w:style>
  <w:style w:type="paragraph" w:styleId="ad">
    <w:name w:val="header"/>
    <w:basedOn w:val="a"/>
    <w:link w:val="ae"/>
    <w:uiPriority w:val="99"/>
    <w:unhideWhenUsed/>
    <w:rsid w:val="006F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4B46"/>
  </w:style>
  <w:style w:type="paragraph" w:styleId="af">
    <w:name w:val="footer"/>
    <w:basedOn w:val="a"/>
    <w:link w:val="af0"/>
    <w:uiPriority w:val="99"/>
    <w:unhideWhenUsed/>
    <w:rsid w:val="006F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4B46"/>
  </w:style>
  <w:style w:type="table" w:styleId="af1">
    <w:name w:val="Table Grid"/>
    <w:basedOn w:val="a1"/>
    <w:uiPriority w:val="59"/>
    <w:rsid w:val="0044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"/>
    <w:unhideWhenUsed/>
    <w:rsid w:val="00B86838"/>
    <w:pPr>
      <w:widowControl w:val="0"/>
      <w:spacing w:after="0" w:line="559" w:lineRule="auto"/>
      <w:ind w:left="1134" w:right="6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EB682C"/>
  </w:style>
  <w:style w:type="paragraph" w:customStyle="1" w:styleId="dt-p">
    <w:name w:val="dt-p"/>
    <w:basedOn w:val="a"/>
    <w:rsid w:val="00EB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EB682C"/>
    <w:rPr>
      <w:color w:val="800080"/>
      <w:u w:val="single"/>
    </w:rPr>
  </w:style>
  <w:style w:type="character" w:customStyle="1" w:styleId="dt-h">
    <w:name w:val="dt-h"/>
    <w:basedOn w:val="a0"/>
    <w:rsid w:val="00EB682C"/>
  </w:style>
  <w:style w:type="table" w:customStyle="1" w:styleId="21">
    <w:name w:val="Сетка таблицы2"/>
    <w:basedOn w:val="a1"/>
    <w:next w:val="af1"/>
    <w:uiPriority w:val="59"/>
    <w:rsid w:val="004E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0116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5451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65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737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6821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0057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ua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I7RUQvpWyoGJaIQx/hQtIaQ4z5WELaZ0dt+kjawrxpg=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pzR6QJIA+9ty9Jm7sytA5FYeyRr0bThCVdE/v7E0pdI=</DigestValue>
    </Reference>
  </SignedInfo>
  <SignatureValue>7QtC0m6+OvNVvI2uDbiavGfij8vUIJ4K+u6qx7o4aPuCpvTTkV5tK8e6nHEuzlxB
rY9oN5uatNDKoQlGnPTSew==</SignatureValue>
  <KeyInfo>
    <X509Data>
      <X509Certificate>MIILFTCCCsKgAwIBAgIRAQZ8Z+FLmOSA6xGmD9qKIAAwCgYIKoUDBwEBAwIwggFo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BgNVBAMMI9Cc0LjQvdC60L7QvNGB0LLRj9C30Ywg0KDQvtGB0YHQuNC4ggpBEi2z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hVf/jLQsPS5jGKplkXtqfTHk+RE=</DigestValue>
      </Reference>
      <Reference URI="/word/document.xml?ContentType=application/vnd.openxmlformats-officedocument.wordprocessingml.document.main+xml">
        <DigestMethod Algorithm="http://www.w3.org/2000/09/xmldsig#sha1"/>
        <DigestValue>cEEpSavzVSvmifr60ZSz/A/2O+A=</DigestValue>
      </Reference>
      <Reference URI="/word/endnotes.xml?ContentType=application/vnd.openxmlformats-officedocument.wordprocessingml.endnotes+xml">
        <DigestMethod Algorithm="http://www.w3.org/2000/09/xmldsig#sha1"/>
        <DigestValue>GCfW8/x7bteS0DvVAOZ/4nHAwME=</DigestValue>
      </Reference>
      <Reference URI="/word/fontTable.xml?ContentType=application/vnd.openxmlformats-officedocument.wordprocessingml.fontTable+xml">
        <DigestMethod Algorithm="http://www.w3.org/2000/09/xmldsig#sha1"/>
        <DigestValue>Imt+2WT+1gry0kzTeMicZSu+YN4=</DigestValue>
      </Reference>
      <Reference URI="/word/footnotes.xml?ContentType=application/vnd.openxmlformats-officedocument.wordprocessingml.footnotes+xml">
        <DigestMethod Algorithm="http://www.w3.org/2000/09/xmldsig#sha1"/>
        <DigestValue>g2EekbsF2StCEokzzylvajb5uzY=</DigestValue>
      </Reference>
      <Reference URI="/word/header1.xml?ContentType=application/vnd.openxmlformats-officedocument.wordprocessingml.header+xml">
        <DigestMethod Algorithm="http://www.w3.org/2000/09/xmldsig#sha1"/>
        <DigestValue>9FvcKVgBaCb+al3kMzpkvnEyOa0=</DigestValue>
      </Reference>
      <Reference URI="/word/header2.xml?ContentType=application/vnd.openxmlformats-officedocument.wordprocessingml.header+xml">
        <DigestMethod Algorithm="http://www.w3.org/2000/09/xmldsig#sha1"/>
        <DigestValue>MqirYGT3ZPw/Loof73dTKfCIMZM=</DigestValue>
      </Reference>
      <Reference URI="/word/numbering.xml?ContentType=application/vnd.openxmlformats-officedocument.wordprocessingml.numbering+xml">
        <DigestMethod Algorithm="http://www.w3.org/2000/09/xmldsig#sha1"/>
        <DigestValue>ZrvLUPf2Nbjm6kyE6i3fYerC0IU=</DigestValue>
      </Reference>
      <Reference URI="/word/settings.xml?ContentType=application/vnd.openxmlformats-officedocument.wordprocessingml.settings+xml">
        <DigestMethod Algorithm="http://www.w3.org/2000/09/xmldsig#sha1"/>
        <DigestValue>HRiVWfqHJKRBMU0gLC7Y+bQucnY=</DigestValue>
      </Reference>
      <Reference URI="/word/styles.xml?ContentType=application/vnd.openxmlformats-officedocument.wordprocessingml.styles+xml">
        <DigestMethod Algorithm="http://www.w3.org/2000/09/xmldsig#sha1"/>
        <DigestValue>nmJ/qBWiY6+kZRF4xOGqShdB/Qo=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tPsnvGmBj7yNtcfr+fu6Jpwvf/w=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2021-05-24T07:03:05Z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2021-05-24T07:03:05Z</xd:SigningTime>
          <xd:SigningCertificate>
            <xd:Cert>
              <xd:CertDigest>
                <DigestMethod Algorithm="http://www.w3.org/2000/09/xmldsig#sha1"/>
                <DigestValue>VgoHDCMwD33fIIaI2WunPwY8g84=</DigestValue>
              </xd:CertDigest>
              <xd:IssuerSerial>
                <X509IssuerName>CN="ООО ""Сберключ""", O="ООО ""Сберключ""", OU=Отдел информационной безопасности, L=Москва, S=77 г.Москва, C=RU, INN=007707752230, OGRN=1117746480334, STREET="Большой Саввинский переулок, дом 12, строение 9"</X509IssuerName>
                <X509SerialNumber>348903686644028230697126998215928455168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5C7F-4D9E-4C60-9D1E-345A17DC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7862</TotalTime>
  <Pages>34</Pages>
  <Words>12213</Words>
  <Characters>69616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Demon</cp:lastModifiedBy>
  <cp:revision>60</cp:revision>
  <cp:lastPrinted>2020-10-16T06:11:00Z</cp:lastPrinted>
  <dcterms:created xsi:type="dcterms:W3CDTF">2014-07-21T06:13:00Z</dcterms:created>
  <dcterms:modified xsi:type="dcterms:W3CDTF">2021-05-24T07:02:00Z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